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C0ED48" w14:textId="77777777" w:rsidR="00377B4F" w:rsidRPr="00DE054F" w:rsidRDefault="00377B4F" w:rsidP="003F6E14">
      <w:pPr>
        <w:rPr>
          <w:rFonts w:cs="Arial"/>
          <w:lang w:val="de-DE"/>
        </w:rPr>
      </w:pPr>
    </w:p>
    <w:p w14:paraId="405BD1E7" w14:textId="77777777" w:rsidR="006021F3" w:rsidRPr="00DE054F" w:rsidRDefault="006021F3" w:rsidP="003F6E14">
      <w:pPr>
        <w:rPr>
          <w:rFonts w:cs="Arial"/>
          <w:lang w:val="de-DE"/>
        </w:rPr>
      </w:pPr>
    </w:p>
    <w:p w14:paraId="1D905061" w14:textId="77777777" w:rsidR="006021F3" w:rsidRPr="00DE054F" w:rsidRDefault="006021F3" w:rsidP="003F6E14">
      <w:pPr>
        <w:rPr>
          <w:rFonts w:cs="Arial"/>
          <w:lang w:val="de-DE"/>
        </w:rPr>
        <w:sectPr w:rsidR="006021F3" w:rsidRPr="00DE054F"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DE054F" w:rsidRDefault="002937C4" w:rsidP="003F6E14">
      <w:pPr>
        <w:pStyle w:val="berschrift1"/>
        <w:spacing w:before="0" w:after="0"/>
      </w:pPr>
      <w:r w:rsidRPr="00DE054F">
        <w:t>INFORMACJA PRASOWA</w:t>
      </w:r>
    </w:p>
    <w:p w14:paraId="728460EE" w14:textId="77777777" w:rsidR="00A206DD" w:rsidRPr="008926AD" w:rsidRDefault="00A206DD" w:rsidP="003F6E14">
      <w:pPr>
        <w:rPr>
          <w:rFonts w:cs="Arial"/>
          <w:szCs w:val="20"/>
        </w:rPr>
      </w:pPr>
    </w:p>
    <w:p w14:paraId="5B878C3C" w14:textId="77777777" w:rsidR="003F6E14" w:rsidRPr="00DE054F" w:rsidRDefault="003F6E14" w:rsidP="003F6E14">
      <w:pPr>
        <w:pStyle w:val="Titel"/>
        <w:pBdr>
          <w:bottom w:val="none" w:sz="0" w:space="0" w:color="auto"/>
        </w:pBdr>
        <w:spacing w:after="0"/>
        <w:rPr>
          <w:rFonts w:ascii="Arial" w:hAnsi="Arial"/>
          <w:b/>
          <w:color w:val="000000"/>
          <w:sz w:val="28"/>
        </w:rPr>
      </w:pPr>
    </w:p>
    <w:p w14:paraId="7A1BCAB6" w14:textId="77777777" w:rsidR="00AA062B" w:rsidRPr="00DE054F" w:rsidRDefault="00AA062B" w:rsidP="00AA062B">
      <w:pPr>
        <w:rPr>
          <w:b/>
        </w:rPr>
      </w:pPr>
      <w:r w:rsidRPr="00DE054F">
        <w:rPr>
          <w:b/>
        </w:rPr>
        <w:t>Wybory w European Welding Association (EWA):</w:t>
      </w:r>
    </w:p>
    <w:p w14:paraId="173C9E0F" w14:textId="233C0B5E" w:rsidR="00AE2683" w:rsidRPr="00DE054F" w:rsidRDefault="00AA062B" w:rsidP="003F6E14">
      <w:pPr>
        <w:pStyle w:val="Titel"/>
        <w:pBdr>
          <w:bottom w:val="none" w:sz="0" w:space="0" w:color="auto"/>
        </w:pBdr>
        <w:spacing w:after="0"/>
        <w:rPr>
          <w:rFonts w:ascii="Arial" w:hAnsi="Arial" w:cs="Arial"/>
          <w:b/>
          <w:color w:val="000000"/>
          <w:sz w:val="28"/>
          <w:szCs w:val="22"/>
        </w:rPr>
      </w:pPr>
      <w:r w:rsidRPr="00DE054F">
        <w:rPr>
          <w:rFonts w:ascii="Arial" w:hAnsi="Arial"/>
          <w:b/>
          <w:color w:val="000000"/>
          <w:sz w:val="28"/>
        </w:rPr>
        <w:t xml:space="preserve">Harald Scherleitner jest nowym wiceprezesem </w:t>
      </w:r>
    </w:p>
    <w:p w14:paraId="0B885555" w14:textId="77777777" w:rsidR="00AE2683" w:rsidRPr="001A4832" w:rsidRDefault="00AE2683" w:rsidP="003F6E14">
      <w:pPr>
        <w:rPr>
          <w:rFonts w:cs="Arial"/>
          <w:b/>
          <w:szCs w:val="20"/>
        </w:rPr>
      </w:pPr>
    </w:p>
    <w:p w14:paraId="083E53FB" w14:textId="77777777" w:rsidR="00AE2683" w:rsidRPr="001A4832" w:rsidRDefault="00AE2683" w:rsidP="003F6E14">
      <w:pPr>
        <w:rPr>
          <w:rFonts w:cs="Arial"/>
          <w:b/>
          <w:szCs w:val="20"/>
        </w:rPr>
      </w:pPr>
    </w:p>
    <w:p w14:paraId="5A287D34" w14:textId="3AF70BFF" w:rsidR="00AA062B" w:rsidRPr="00DE054F" w:rsidRDefault="00660DFE" w:rsidP="003F6E14">
      <w:pPr>
        <w:rPr>
          <w:rFonts w:cs="Arial"/>
          <w:b/>
          <w:szCs w:val="20"/>
        </w:rPr>
      </w:pPr>
      <w:r w:rsidRPr="00DE054F">
        <w:rPr>
          <w:b/>
        </w:rPr>
        <w:t xml:space="preserve">Pod koniec października Harald Scherleitner, Global Director Sales &amp; Marketing jednostki biznesowej Fronius Perfect Welding, został przez członków wybrany wiceprezesem European Welding Association (EWA). Dzięki temu do 2022 roku Scherleitner będzie mieć istotny wpływ na działalność organizacji parasolowej europejskiego przemysłu spawalniczego. </w:t>
      </w:r>
    </w:p>
    <w:p w14:paraId="7463E179" w14:textId="77777777" w:rsidR="00AE2683" w:rsidRPr="001A4832" w:rsidRDefault="00AE2683" w:rsidP="003F6E14">
      <w:pPr>
        <w:rPr>
          <w:rFonts w:cs="Arial"/>
          <w:szCs w:val="20"/>
        </w:rPr>
      </w:pPr>
    </w:p>
    <w:p w14:paraId="3293FDF2" w14:textId="77777777" w:rsidR="00660DFE" w:rsidRPr="001A4832" w:rsidRDefault="00660DFE" w:rsidP="003F6E14">
      <w:pPr>
        <w:autoSpaceDE w:val="0"/>
        <w:autoSpaceDN w:val="0"/>
        <w:adjustRightInd w:val="0"/>
        <w:rPr>
          <w:rFonts w:cs="Arial"/>
          <w:szCs w:val="20"/>
        </w:rPr>
      </w:pPr>
    </w:p>
    <w:p w14:paraId="0FA14021" w14:textId="5F747607" w:rsidR="009472FA" w:rsidRPr="00DE054F" w:rsidRDefault="00F04F5B" w:rsidP="003F6E14">
      <w:pPr>
        <w:autoSpaceDE w:val="0"/>
        <w:autoSpaceDN w:val="0"/>
        <w:adjustRightInd w:val="0"/>
        <w:rPr>
          <w:rFonts w:cs="Arial"/>
          <w:szCs w:val="20"/>
        </w:rPr>
      </w:pPr>
      <w:r w:rsidRPr="00DE054F">
        <w:t>„EWA ma istotny udział w rozwoju spawalnictwa w Europie i na świecie. Tym bardziej się cieszę, że jako wiceprezes będę mógł angażować się w działania tej organizacji”, komentuje Scherleitner. Szczególnie istotne jest dla niego zagadnienie zrównoważonego rozwoju: „Energooszczędne, trwałe źródła spawalnicze, które dają się naprawiać i dostosować do potrzeb; wyposażenie, które optymalnie chroni nie tylko środowisko, ale i zdrowie spawacza — tak właśnie rozumiemy spawalnictwo zorientowane na przyszłość. Cyfryzacja otwiera przed nami coraz to nowe możliwości, pozwalające na zrównoważone działania. To my musimy pokazać te możliwości i zadbać o to, aby rzeczywiście trafiły do codziennego życia zakładów produkcyjnych”.</w:t>
      </w:r>
    </w:p>
    <w:p w14:paraId="244783C9" w14:textId="77777777" w:rsidR="00B06312" w:rsidRPr="001A4832" w:rsidRDefault="00B06312" w:rsidP="003F6E14">
      <w:pPr>
        <w:autoSpaceDE w:val="0"/>
        <w:autoSpaceDN w:val="0"/>
        <w:adjustRightInd w:val="0"/>
        <w:rPr>
          <w:rFonts w:cs="Arial"/>
          <w:szCs w:val="20"/>
        </w:rPr>
      </w:pPr>
    </w:p>
    <w:p w14:paraId="3825EF48" w14:textId="74F5899C" w:rsidR="008B7954" w:rsidRPr="00DE054F" w:rsidRDefault="00743A3F" w:rsidP="008B7954">
      <w:pPr>
        <w:autoSpaceDE w:val="0"/>
        <w:autoSpaceDN w:val="0"/>
        <w:adjustRightInd w:val="0"/>
        <w:rPr>
          <w:rFonts w:eastAsia="Times New Roman" w:cs="Arial"/>
          <w:szCs w:val="20"/>
        </w:rPr>
      </w:pPr>
      <w:r w:rsidRPr="00DE054F">
        <w:t>Scherleitner rozpoczął karierę w firmie Fronius w 1994 roku. Najpierw pracował jako Area Sales Manager w dziale spawalnictwa, później przejął kierownictwo nad jednostką biznesową Perfect Charging. W 2016 roku Scherleitner wrócił do Fronius Perfect Welding i zajął stanowisko kierownika tej jednostki biznesowej w zakresie Sales &amp; Marketing.</w:t>
      </w:r>
    </w:p>
    <w:p w14:paraId="225966F6" w14:textId="77777777" w:rsidR="008B7954" w:rsidRPr="001A4832" w:rsidRDefault="008B7954" w:rsidP="008B7954">
      <w:pPr>
        <w:autoSpaceDE w:val="0"/>
        <w:autoSpaceDN w:val="0"/>
        <w:adjustRightInd w:val="0"/>
        <w:rPr>
          <w:rFonts w:eastAsia="Times New Roman" w:cs="Arial"/>
          <w:szCs w:val="20"/>
        </w:rPr>
      </w:pPr>
    </w:p>
    <w:p w14:paraId="5ACFC1FC" w14:textId="789C4D4A" w:rsidR="008B7954" w:rsidRPr="00DE054F" w:rsidRDefault="008B7954" w:rsidP="008B7954">
      <w:pPr>
        <w:autoSpaceDE w:val="0"/>
        <w:autoSpaceDN w:val="0"/>
        <w:adjustRightInd w:val="0"/>
        <w:rPr>
          <w:rFonts w:eastAsia="Times New Roman" w:cs="Arial"/>
          <w:b/>
          <w:szCs w:val="20"/>
        </w:rPr>
      </w:pPr>
      <w:r w:rsidRPr="00DE054F">
        <w:rPr>
          <w:b/>
        </w:rPr>
        <w:t>Organizacja branżowa wspierająca europejskie spawalnictwo</w:t>
      </w:r>
    </w:p>
    <w:p w14:paraId="6F51B97C" w14:textId="77777777" w:rsidR="008B7954" w:rsidRPr="001A4832" w:rsidRDefault="008B7954" w:rsidP="008B7954">
      <w:pPr>
        <w:autoSpaceDE w:val="0"/>
        <w:autoSpaceDN w:val="0"/>
        <w:adjustRightInd w:val="0"/>
        <w:rPr>
          <w:rFonts w:eastAsia="Times New Roman" w:cs="Arial"/>
          <w:szCs w:val="20"/>
        </w:rPr>
      </w:pPr>
    </w:p>
    <w:p w14:paraId="2D45BB31" w14:textId="1FD19FFF" w:rsidR="00AE2683" w:rsidRPr="00DE054F" w:rsidRDefault="009472FA" w:rsidP="003F6E14">
      <w:pPr>
        <w:autoSpaceDE w:val="0"/>
        <w:autoSpaceDN w:val="0"/>
        <w:adjustRightInd w:val="0"/>
        <w:rPr>
          <w:rFonts w:cs="Arial"/>
          <w:szCs w:val="20"/>
        </w:rPr>
      </w:pPr>
      <w:r w:rsidRPr="00DE054F">
        <w:t>Organizacja European Welding Association powstała w 1987 roku, a jej siedziba znajduje się w Paryżu. Jej członkami są producenci urządzeń spawalniczych, producenci materiałów eksploatacyjnych oraz ich zrzeszenia z całej Europy, które wspólnie pracują nad rozwojem branży spawalniczej. Komitety techniczne EWA uczestniczą między innymi w ustalaniu istotnych norm i dyrektyw europejskich.</w:t>
      </w:r>
    </w:p>
    <w:p w14:paraId="672B0510" w14:textId="65B78DB9" w:rsidR="00D24014" w:rsidRPr="001A4832" w:rsidRDefault="00D24014" w:rsidP="003F6E14">
      <w:pPr>
        <w:autoSpaceDE w:val="0"/>
        <w:autoSpaceDN w:val="0"/>
        <w:adjustRightInd w:val="0"/>
        <w:rPr>
          <w:rFonts w:cs="Arial"/>
          <w:szCs w:val="20"/>
        </w:rPr>
      </w:pPr>
    </w:p>
    <w:p w14:paraId="786E34D7" w14:textId="5092944B" w:rsidR="00294D87" w:rsidRPr="00DE054F" w:rsidRDefault="00AC58BC" w:rsidP="003F6E14">
      <w:pPr>
        <w:autoSpaceDE w:val="0"/>
        <w:autoSpaceDN w:val="0"/>
        <w:adjustRightInd w:val="0"/>
        <w:rPr>
          <w:rFonts w:eastAsia="Times New Roman" w:cs="Arial"/>
          <w:szCs w:val="20"/>
        </w:rPr>
      </w:pPr>
      <w:r w:rsidRPr="00DE054F">
        <w:t>Podczas walnego zgromadzenia w październiku ustalono skład kierujący EWA na rok budżetowy 2020/2021: prezesem jest Robert Stöckl (EWM, Niemcy), którego będą wspierać wiceprezesi Harald Scherleitner (Fronius, Austria), Deger Elove (MAGMA, Turcja) oraz Luca Manzini (ANASTA, Włochy) oraz General Manager Guy Missiaen (Francja). Ponadto w 2020 roku EWA powołała do życia nową grupę europejskich producentów, która zajmie się kwestią zdrowia i bezpieczeństwa spawaczy. Do organizacji dołączyli także nowi członkowie: Kemper, Nederman i Optrel.</w:t>
      </w:r>
    </w:p>
    <w:p w14:paraId="60A9EA96" w14:textId="77777777" w:rsidR="00212F60" w:rsidRPr="008926AD" w:rsidRDefault="00212F60" w:rsidP="003F6E14">
      <w:pPr>
        <w:autoSpaceDE w:val="0"/>
        <w:autoSpaceDN w:val="0"/>
        <w:adjustRightInd w:val="0"/>
        <w:rPr>
          <w:rFonts w:eastAsia="Times New Roman" w:cs="Arial"/>
          <w:szCs w:val="20"/>
        </w:rPr>
      </w:pPr>
    </w:p>
    <w:p w14:paraId="719968D6" w14:textId="579441E9" w:rsidR="00212F60" w:rsidRPr="00DE054F" w:rsidRDefault="00212F60" w:rsidP="003F6E14">
      <w:pPr>
        <w:autoSpaceDE w:val="0"/>
        <w:autoSpaceDN w:val="0"/>
        <w:adjustRightInd w:val="0"/>
        <w:rPr>
          <w:rFonts w:eastAsia="Times New Roman" w:cs="Arial"/>
          <w:szCs w:val="20"/>
        </w:rPr>
      </w:pPr>
      <w:r w:rsidRPr="00DE054F">
        <w:t>Więcej informacji, łącznie z kodeksem postępowania, można znaleźć na stronie internetowej EWA pod adresem european-welding.org.</w:t>
      </w:r>
    </w:p>
    <w:p w14:paraId="37C0C411" w14:textId="77777777" w:rsidR="00212F60" w:rsidRPr="00DE054F" w:rsidRDefault="00212F60" w:rsidP="003F6E14">
      <w:pPr>
        <w:autoSpaceDE w:val="0"/>
        <w:autoSpaceDN w:val="0"/>
        <w:adjustRightInd w:val="0"/>
        <w:rPr>
          <w:rFonts w:eastAsia="Times New Roman" w:cs="Arial"/>
          <w:szCs w:val="20"/>
          <w:lang w:val="x-none"/>
        </w:rPr>
      </w:pPr>
    </w:p>
    <w:p w14:paraId="78075399" w14:textId="77777777" w:rsidR="00212F60" w:rsidRPr="008926AD" w:rsidRDefault="00212F60" w:rsidP="003F6E14">
      <w:pPr>
        <w:rPr>
          <w:rFonts w:cs="Arial"/>
          <w:szCs w:val="20"/>
        </w:rPr>
      </w:pPr>
    </w:p>
    <w:p w14:paraId="73F938AA" w14:textId="6C2A5172" w:rsidR="00ED4FC0" w:rsidRPr="008926AD" w:rsidRDefault="001A4832" w:rsidP="003F6E14">
      <w:pPr>
        <w:rPr>
          <w:i/>
        </w:rPr>
      </w:pPr>
      <w:r w:rsidRPr="008926AD">
        <w:rPr>
          <w:i/>
        </w:rPr>
        <w:t>260</w:t>
      </w:r>
      <w:r w:rsidR="00061064">
        <w:rPr>
          <w:i/>
        </w:rPr>
        <w:t>3</w:t>
      </w:r>
      <w:r w:rsidR="0071704A" w:rsidRPr="008926AD">
        <w:rPr>
          <w:i/>
        </w:rPr>
        <w:t xml:space="preserve"> </w:t>
      </w:r>
      <w:r w:rsidRPr="0075396D">
        <w:rPr>
          <w:rFonts w:cs="Arial"/>
          <w:i/>
          <w:szCs w:val="20"/>
        </w:rPr>
        <w:t>znaków ze spacjami</w:t>
      </w:r>
    </w:p>
    <w:p w14:paraId="3AFFD927" w14:textId="77777777" w:rsidR="00505D71" w:rsidRPr="008926AD" w:rsidRDefault="00505D71" w:rsidP="003F6E14">
      <w:pPr>
        <w:rPr>
          <w:rFonts w:cs="Arial"/>
          <w:b/>
          <w:szCs w:val="20"/>
        </w:rPr>
      </w:pPr>
    </w:p>
    <w:p w14:paraId="55A79A65" w14:textId="77777777" w:rsidR="00A64948" w:rsidRPr="008926AD" w:rsidRDefault="00A64948" w:rsidP="003F6E14">
      <w:pPr>
        <w:rPr>
          <w:rFonts w:cs="Arial"/>
          <w:b/>
          <w:szCs w:val="20"/>
        </w:rPr>
      </w:pPr>
    </w:p>
    <w:p w14:paraId="19DB02C4" w14:textId="78531501" w:rsidR="00A64948" w:rsidRPr="00DE054F" w:rsidRDefault="00A64948" w:rsidP="00A64948">
      <w:pPr>
        <w:rPr>
          <w:b/>
          <w:i/>
        </w:rPr>
      </w:pPr>
      <w:r w:rsidRPr="008926AD">
        <w:rPr>
          <w:b/>
          <w:i/>
        </w:rPr>
        <w:t>Navigation Title</w:t>
      </w:r>
    </w:p>
    <w:p w14:paraId="0205C62A" w14:textId="77777777" w:rsidR="00A64948" w:rsidRPr="00DE054F" w:rsidRDefault="006953A9" w:rsidP="00A64948">
      <w:pPr>
        <w:rPr>
          <w:i/>
        </w:rPr>
      </w:pPr>
      <w:r w:rsidRPr="00DE054F">
        <w:rPr>
          <w:i/>
        </w:rPr>
        <w:t>Wybory w EWA: Harald Scherleitner został wiceprezesem!</w:t>
      </w:r>
    </w:p>
    <w:p w14:paraId="5662BB01" w14:textId="2659D056" w:rsidR="00A64948" w:rsidRPr="00DE054F" w:rsidRDefault="000F1B24" w:rsidP="00A64948">
      <w:pPr>
        <w:rPr>
          <w:b/>
          <w:i/>
        </w:rPr>
      </w:pPr>
      <w:r w:rsidRPr="008926AD">
        <w:rPr>
          <w:b/>
          <w:i/>
        </w:rPr>
        <w:t>Display Name: URL</w:t>
      </w:r>
    </w:p>
    <w:p w14:paraId="24AD005D" w14:textId="77777777" w:rsidR="00A64948" w:rsidRPr="00DE054F" w:rsidRDefault="006953A9" w:rsidP="00A64948">
      <w:pPr>
        <w:rPr>
          <w:i/>
        </w:rPr>
      </w:pPr>
      <w:r w:rsidRPr="00DE054F">
        <w:rPr>
          <w:i/>
        </w:rPr>
        <w:t>scherleitner-wiceprezesem-ewa-2020</w:t>
      </w:r>
    </w:p>
    <w:p w14:paraId="6EFE79A9" w14:textId="5E9A2837" w:rsidR="00A64948" w:rsidRPr="00DE054F" w:rsidRDefault="000F1B24" w:rsidP="00A64948">
      <w:pPr>
        <w:rPr>
          <w:b/>
          <w:i/>
        </w:rPr>
      </w:pPr>
      <w:r w:rsidRPr="008926AD">
        <w:rPr>
          <w:b/>
          <w:i/>
        </w:rPr>
        <w:t>Meta-Title</w:t>
      </w:r>
    </w:p>
    <w:p w14:paraId="338E460D" w14:textId="77777777" w:rsidR="006953A9" w:rsidRPr="00DE054F" w:rsidRDefault="006953A9" w:rsidP="006953A9">
      <w:pPr>
        <w:rPr>
          <w:i/>
        </w:rPr>
      </w:pPr>
      <w:r w:rsidRPr="00DE054F">
        <w:rPr>
          <w:i/>
        </w:rPr>
        <w:t>Harald Scherleitner: wiceprezes organizacji European Welding Association</w:t>
      </w:r>
    </w:p>
    <w:p w14:paraId="5DF45197" w14:textId="5B05AFEE" w:rsidR="00A64948" w:rsidRPr="00DE054F" w:rsidRDefault="000F1B24" w:rsidP="00A64948">
      <w:pPr>
        <w:rPr>
          <w:b/>
          <w:i/>
        </w:rPr>
      </w:pPr>
      <w:r w:rsidRPr="001A4832">
        <w:rPr>
          <w:b/>
          <w:i/>
        </w:rPr>
        <w:t>Meta-Description</w:t>
      </w:r>
    </w:p>
    <w:p w14:paraId="00EAF197" w14:textId="77777777" w:rsidR="006953A9" w:rsidRPr="00DE054F" w:rsidRDefault="006953A9" w:rsidP="006953A9">
      <w:pPr>
        <w:rPr>
          <w:i/>
        </w:rPr>
      </w:pPr>
      <w:r w:rsidRPr="00DE054F">
        <w:rPr>
          <w:i/>
        </w:rPr>
        <w:t>W październiku 2020 r. Harald Scherleitner, kierownik jednostki biznesowej Fronius Perfect Welding, został wybrany przez członków na stanowisko wiceprezesa EWA.</w:t>
      </w:r>
    </w:p>
    <w:p w14:paraId="62D6384E" w14:textId="77777777" w:rsidR="00A64948" w:rsidRPr="001A4832" w:rsidRDefault="00A64948" w:rsidP="003F6E14">
      <w:pPr>
        <w:rPr>
          <w:rFonts w:cs="Arial"/>
          <w:b/>
          <w:szCs w:val="20"/>
        </w:rPr>
      </w:pPr>
    </w:p>
    <w:p w14:paraId="45CD4C0A" w14:textId="77777777" w:rsidR="00024025" w:rsidRPr="00DE054F" w:rsidRDefault="00024025" w:rsidP="003F6E14">
      <w:pPr>
        <w:rPr>
          <w:rFonts w:cs="Arial"/>
          <w:szCs w:val="20"/>
        </w:rPr>
      </w:pPr>
      <w:r w:rsidRPr="00DE054F">
        <w:rPr>
          <w:noProof/>
          <w:lang w:val="de-AT" w:eastAsia="de-AT"/>
        </w:rPr>
        <w:drawing>
          <wp:inline distT="0" distB="0" distL="0" distR="0" wp14:anchorId="4D32A3BC" wp14:editId="4EB36E5E">
            <wp:extent cx="1597913" cy="2677886"/>
            <wp:effectExtent l="0" t="0" r="254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1604072" cy="2688208"/>
                    </a:xfrm>
                    <a:prstGeom prst="rect">
                      <a:avLst/>
                    </a:prstGeom>
                  </pic:spPr>
                </pic:pic>
              </a:graphicData>
            </a:graphic>
          </wp:inline>
        </w:drawing>
      </w:r>
    </w:p>
    <w:p w14:paraId="6FEAFE50" w14:textId="77777777" w:rsidR="00512ECD" w:rsidRPr="00DE054F" w:rsidRDefault="00512ECD" w:rsidP="003F6E14">
      <w:pPr>
        <w:rPr>
          <w:rFonts w:cs="Arial"/>
          <w:szCs w:val="20"/>
        </w:rPr>
      </w:pPr>
      <w:r w:rsidRPr="00DE054F">
        <w:rPr>
          <w:b/>
        </w:rPr>
        <w:t xml:space="preserve">Fotografia 1: </w:t>
      </w:r>
      <w:r w:rsidRPr="00DE054F">
        <w:t>Harald Scherleitner, Global Director jednostki biznesowej Perfect Welding w Fronius International i nowy wiceprezes organizacji European Welding Association.</w:t>
      </w:r>
    </w:p>
    <w:p w14:paraId="252B255F" w14:textId="77777777" w:rsidR="00C57436" w:rsidRPr="008926AD" w:rsidRDefault="00C57436" w:rsidP="003F6E14">
      <w:pPr>
        <w:rPr>
          <w:rFonts w:cs="Arial"/>
          <w:b/>
          <w:szCs w:val="20"/>
        </w:rPr>
      </w:pPr>
    </w:p>
    <w:p w14:paraId="45505C3B" w14:textId="77777777" w:rsidR="001A4832" w:rsidRPr="0075396D" w:rsidRDefault="001A4832" w:rsidP="001A4832">
      <w:pPr>
        <w:rPr>
          <w:rFonts w:cs="Arial"/>
          <w:szCs w:val="20"/>
        </w:rPr>
      </w:pPr>
      <w:r w:rsidRPr="0075396D">
        <w:rPr>
          <w:rFonts w:cs="Arial"/>
          <w:szCs w:val="20"/>
        </w:rPr>
        <w:t>Fotografie: Fronius International GmbH, odbitki dostępne nieodpłatnie</w:t>
      </w:r>
    </w:p>
    <w:p w14:paraId="36EF2704" w14:textId="77777777" w:rsidR="001A4832" w:rsidRPr="0075396D" w:rsidRDefault="001A4832" w:rsidP="001A4832">
      <w:pPr>
        <w:rPr>
          <w:rFonts w:cs="Arial"/>
          <w:szCs w:val="20"/>
        </w:rPr>
      </w:pPr>
    </w:p>
    <w:p w14:paraId="0FB8874B" w14:textId="77777777" w:rsidR="001A4832" w:rsidRPr="008926AD" w:rsidRDefault="001A4832" w:rsidP="001A4832">
      <w:pPr>
        <w:rPr>
          <w:rFonts w:cs="Arial"/>
          <w:b/>
          <w:color w:val="FF0000"/>
          <w:sz w:val="22"/>
          <w:szCs w:val="22"/>
        </w:rPr>
      </w:pPr>
      <w:r w:rsidRPr="008926AD">
        <w:rPr>
          <w:rFonts w:cs="Arial"/>
          <w:b/>
          <w:color w:val="FF0000"/>
          <w:sz w:val="22"/>
          <w:szCs w:val="22"/>
        </w:rPr>
        <w:t>Fotografie w wysokiej rozdzielczości są dostępne do pobrania pod następującym adresem:</w:t>
      </w:r>
    </w:p>
    <w:p w14:paraId="352AFC9F" w14:textId="3268E393" w:rsidR="001A4832" w:rsidRPr="008926AD" w:rsidRDefault="001A4832" w:rsidP="001A4832">
      <w:pPr>
        <w:rPr>
          <w:rFonts w:cs="Arial"/>
          <w:szCs w:val="20"/>
        </w:rPr>
      </w:pPr>
      <w:r w:rsidRPr="008926AD">
        <w:rPr>
          <w:rStyle w:val="Hyperlink"/>
          <w:rFonts w:cs="Arial"/>
          <w:bCs/>
          <w:iCs/>
          <w:snapToGrid w:val="0"/>
          <w:szCs w:val="20"/>
        </w:rPr>
        <w:t>www.fronius.com/en/welding-technology/infocentre/press/scherleitner-vice-president-ewa-2020</w:t>
      </w:r>
    </w:p>
    <w:p w14:paraId="4D2A3854" w14:textId="77777777" w:rsidR="001A4832" w:rsidRPr="0075396D" w:rsidRDefault="001A4832" w:rsidP="001A4832">
      <w:pPr>
        <w:rPr>
          <w:rFonts w:cs="Arial"/>
          <w:b/>
          <w:szCs w:val="20"/>
        </w:rPr>
      </w:pPr>
    </w:p>
    <w:p w14:paraId="41BB70A6" w14:textId="77777777" w:rsidR="001A4832" w:rsidRPr="0075396D" w:rsidRDefault="001A4832" w:rsidP="001A4832">
      <w:pPr>
        <w:rPr>
          <w:rFonts w:cs="Arial"/>
          <w:b/>
          <w:szCs w:val="20"/>
        </w:rPr>
      </w:pPr>
    </w:p>
    <w:p w14:paraId="4EDD5829" w14:textId="77777777" w:rsidR="001A4832" w:rsidRPr="0075396D" w:rsidRDefault="001A4832" w:rsidP="001A4832">
      <w:pPr>
        <w:rPr>
          <w:rFonts w:cs="Arial"/>
          <w:b/>
          <w:szCs w:val="20"/>
        </w:rPr>
      </w:pPr>
      <w:r w:rsidRPr="0075396D">
        <w:rPr>
          <w:rFonts w:cs="Arial"/>
          <w:b/>
          <w:szCs w:val="20"/>
        </w:rPr>
        <w:t>Jednostka biznesowa Perfect Welding</w:t>
      </w:r>
    </w:p>
    <w:p w14:paraId="1C8BFE27" w14:textId="77777777" w:rsidR="001A4832" w:rsidRPr="0075396D" w:rsidRDefault="001A4832" w:rsidP="001A4832">
      <w:pPr>
        <w:rPr>
          <w:rFonts w:cs="Arial"/>
          <w:szCs w:val="20"/>
        </w:rPr>
      </w:pPr>
      <w:r w:rsidRPr="0075396D">
        <w:rPr>
          <w:rFonts w:cs="Arial"/>
          <w:szCs w:val="20"/>
        </w:rPr>
        <w:t xml:space="preserve">Fronius Perfect Welding to lider w dziedzinie innowacji spawania łukowego i globalny lider na rynku spawania zrobotyzowanego. Jako dostawca systemów Fronius Welding Automation wytwarza dostosowane do klienta, zautomatyzowane, kompleksowe rozwiązania spawalnicze, wykorzystywane do budowy zbiorników lub napawania w sektorze offshore. Całości portfolio dopełniają źródła spawalnicze do spawania ręcznego, akcesoria spawalnicze i szerokie spektrum usług. Dzięki sieci ponad 1000 partnerów handlowych Fronius Perfect Welding jest szczególnie blisko klienta. </w:t>
      </w:r>
    </w:p>
    <w:p w14:paraId="41A1EF2A" w14:textId="77777777" w:rsidR="001A4832" w:rsidRPr="0075396D" w:rsidRDefault="001A4832" w:rsidP="001A4832">
      <w:pPr>
        <w:rPr>
          <w:rFonts w:cs="Arial"/>
          <w:szCs w:val="20"/>
        </w:rPr>
      </w:pPr>
    </w:p>
    <w:p w14:paraId="7C6105A8" w14:textId="77777777" w:rsidR="001A4832" w:rsidRPr="0075396D" w:rsidRDefault="001A4832" w:rsidP="001A4832">
      <w:pPr>
        <w:rPr>
          <w:rFonts w:cs="Arial"/>
          <w:b/>
          <w:szCs w:val="20"/>
        </w:rPr>
      </w:pPr>
      <w:r w:rsidRPr="0075396D">
        <w:rPr>
          <w:rFonts w:cs="Arial"/>
          <w:b/>
          <w:szCs w:val="20"/>
        </w:rPr>
        <w:t>Fronius International GmbH</w:t>
      </w:r>
    </w:p>
    <w:p w14:paraId="3122F159" w14:textId="77777777" w:rsidR="001A4832" w:rsidRPr="009F1E52" w:rsidRDefault="001A4832" w:rsidP="001A4832">
      <w:pPr>
        <w:rPr>
          <w:rFonts w:cs="Arial"/>
          <w:szCs w:val="20"/>
        </w:rPr>
      </w:pPr>
      <w:r>
        <w:rPr>
          <w:rFonts w:cs="Arial"/>
          <w:szCs w:val="20"/>
        </w:rPr>
        <w:fldChar w:fldCharType="begin"/>
      </w:r>
      <w:r>
        <w:rPr>
          <w:rFonts w:cs="Arial"/>
          <w:szCs w:val="20"/>
        </w:rPr>
        <w:instrText xml:space="preserve"> INCLUDETEXT  "http://company/sites/cm/pressinfo/Fronius%20International%20GmbH%20PL.docx"  \* MERGEFORMAT </w:instrText>
      </w:r>
      <w:r>
        <w:rPr>
          <w:rFonts w:cs="Arial"/>
          <w:szCs w:val="20"/>
        </w:rPr>
        <w:fldChar w:fldCharType="separate"/>
      </w:r>
      <w:r w:rsidRPr="00F5410F">
        <w:rPr>
          <w:rFonts w:cs="Arial"/>
          <w:szCs w:val="20"/>
        </w:rPr>
        <w:t xml:space="preserve">Fronius International to austriackie przedsiębiorstwo z siedzibą w Pettenbach oraz zakładami w Wels, Thalheim, Steinhaus i Sattledt. Założona w roku 1945 przez Güntera Froniusa, bogata w tradycje firma obchodzi w roku 2020 swój 75. jubileusz. W tym czasie z jednoosobowej działalności o zasięgu regionalnym przekształciła się w globalne przedsiębiorstwo, które zatrudnia ponad 5440 pracowników na całym świecie i działa w branżach spawalnictwa, fotowoltaiki i ładowania akumulatorów. Eksport na poziomie około 93% to zasługa 34 międzynarodowych spółek firmy Fronius oraz partnerów handlowych i przedstawicieli w ponad 60 krajach. Dzięki innowacyjnym produktom i usługom oraz 1264 aktywnym patentom Fronius jest liderem w zakresie technologii na światowym rynku. </w:t>
      </w:r>
    </w:p>
    <w:p w14:paraId="2491ABCA" w14:textId="77777777" w:rsidR="001A4832" w:rsidRPr="0075396D" w:rsidRDefault="001A4832" w:rsidP="001A4832">
      <w:pPr>
        <w:rPr>
          <w:rFonts w:cs="Arial"/>
          <w:szCs w:val="20"/>
        </w:rPr>
      </w:pPr>
      <w:r>
        <w:rPr>
          <w:rFonts w:cs="Arial"/>
          <w:szCs w:val="20"/>
        </w:rPr>
        <w:fldChar w:fldCharType="end"/>
      </w:r>
    </w:p>
    <w:p w14:paraId="78294602" w14:textId="77777777" w:rsidR="001A4832" w:rsidRPr="008926AD" w:rsidRDefault="001A4832" w:rsidP="001A4832">
      <w:pPr>
        <w:pStyle w:val="Textkrper2"/>
        <w:spacing w:after="0" w:line="240" w:lineRule="auto"/>
        <w:ind w:right="29"/>
        <w:rPr>
          <w:rFonts w:cs="Arial"/>
          <w:i/>
          <w:szCs w:val="20"/>
        </w:rPr>
      </w:pPr>
    </w:p>
    <w:p w14:paraId="626FC471" w14:textId="77777777" w:rsidR="001A4832" w:rsidRPr="008926AD" w:rsidRDefault="001A4832" w:rsidP="001A4832">
      <w:pPr>
        <w:pStyle w:val="Textkrper2"/>
        <w:spacing w:after="0" w:line="240" w:lineRule="auto"/>
        <w:ind w:right="29"/>
        <w:rPr>
          <w:rStyle w:val="Hyperlink"/>
          <w:rFonts w:cs="Arial"/>
          <w:szCs w:val="20"/>
        </w:rPr>
      </w:pPr>
      <w:r w:rsidRPr="008926AD">
        <w:rPr>
          <w:rFonts w:cs="Arial"/>
          <w:b/>
          <w:szCs w:val="20"/>
        </w:rPr>
        <w:t>Aby uzyskać dodatkowe informacje, prosimy o kontakt:</w:t>
      </w:r>
      <w:r w:rsidRPr="008926AD">
        <w:rPr>
          <w:rFonts w:cs="Arial"/>
          <w:b/>
          <w:szCs w:val="20"/>
        </w:rPr>
        <w:br/>
      </w:r>
      <w:r w:rsidRPr="008926AD">
        <w:rPr>
          <w:rFonts w:cs="Arial"/>
          <w:szCs w:val="20"/>
        </w:rPr>
        <w:t xml:space="preserve">Pawel Poremba, tel. +48 (32) 621 07 23, e-mail: </w:t>
      </w:r>
      <w:r w:rsidRPr="008926AD">
        <w:rPr>
          <w:rStyle w:val="Hyperlink"/>
          <w:rFonts w:cs="Arial"/>
          <w:szCs w:val="20"/>
        </w:rPr>
        <w:t>Poremba.Pawel@fronius.com</w:t>
      </w:r>
    </w:p>
    <w:p w14:paraId="74D01DDB" w14:textId="77777777" w:rsidR="001A4832" w:rsidRPr="0075396D" w:rsidRDefault="001A4832" w:rsidP="001A4832">
      <w:pPr>
        <w:rPr>
          <w:rFonts w:cs="Arial"/>
          <w:szCs w:val="20"/>
        </w:rPr>
      </w:pPr>
      <w:r w:rsidRPr="008926AD">
        <w:rPr>
          <w:rFonts w:cs="Arial"/>
          <w:szCs w:val="20"/>
        </w:rPr>
        <w:t xml:space="preserve"> </w:t>
      </w:r>
    </w:p>
    <w:p w14:paraId="6F164F98" w14:textId="77777777" w:rsidR="001A4832" w:rsidRPr="0075396D" w:rsidRDefault="001A4832" w:rsidP="001A4832">
      <w:pPr>
        <w:pStyle w:val="Textkrper2"/>
        <w:spacing w:after="0" w:line="240" w:lineRule="auto"/>
        <w:ind w:right="29"/>
        <w:rPr>
          <w:rFonts w:cs="Arial"/>
          <w:b/>
          <w:szCs w:val="20"/>
        </w:rPr>
      </w:pPr>
      <w:r w:rsidRPr="0075396D">
        <w:rPr>
          <w:rFonts w:cs="Arial"/>
          <w:b/>
          <w:szCs w:val="20"/>
        </w:rPr>
        <w:t>Prosimy o przesłanie kopii dokumentu do naszej agencji:</w:t>
      </w:r>
    </w:p>
    <w:p w14:paraId="45F86FEE" w14:textId="77777777" w:rsidR="001A4832" w:rsidRPr="0075396D" w:rsidRDefault="001A4832" w:rsidP="001A4832">
      <w:pPr>
        <w:pStyle w:val="Textkrper2"/>
        <w:spacing w:after="0" w:line="240" w:lineRule="auto"/>
        <w:ind w:right="29"/>
        <w:rPr>
          <w:rFonts w:cs="Arial"/>
          <w:szCs w:val="20"/>
          <w:lang w:val="de-DE"/>
        </w:rPr>
      </w:pPr>
      <w:r w:rsidRPr="0075396D">
        <w:rPr>
          <w:rFonts w:cs="Arial"/>
          <w:szCs w:val="20"/>
          <w:lang w:val="de-DE"/>
        </w:rPr>
        <w:t>a1kommunikation Schweizer GmbH, do rąk pani Kirsten Ludwig,</w:t>
      </w:r>
    </w:p>
    <w:p w14:paraId="66EAE516" w14:textId="77777777" w:rsidR="001A4832" w:rsidRPr="0075396D" w:rsidRDefault="001A4832" w:rsidP="001A4832">
      <w:pPr>
        <w:pStyle w:val="Textkrper2"/>
        <w:spacing w:after="0" w:line="240" w:lineRule="auto"/>
        <w:ind w:right="29"/>
        <w:rPr>
          <w:rFonts w:cs="Arial"/>
          <w:szCs w:val="20"/>
          <w:lang w:val="de-DE"/>
        </w:rPr>
      </w:pPr>
      <w:r w:rsidRPr="0075396D">
        <w:rPr>
          <w:rFonts w:cs="Arial"/>
          <w:szCs w:val="20"/>
          <w:lang w:val="de-DE"/>
        </w:rPr>
        <w:t>Oberdorfstraße 31 A, D – 70794 Filderstadt,</w:t>
      </w:r>
    </w:p>
    <w:p w14:paraId="5C635ED9" w14:textId="77777777" w:rsidR="001A4832" w:rsidRPr="00061064" w:rsidRDefault="001A4832" w:rsidP="001A4832">
      <w:pPr>
        <w:pStyle w:val="Textkrper2"/>
        <w:spacing w:after="0" w:line="240" w:lineRule="auto"/>
        <w:ind w:right="29"/>
        <w:rPr>
          <w:rFonts w:cs="Arial"/>
          <w:szCs w:val="20"/>
          <w:lang w:val="pt-PT"/>
        </w:rPr>
      </w:pPr>
      <w:r w:rsidRPr="00061064">
        <w:rPr>
          <w:rFonts w:cs="Arial"/>
          <w:szCs w:val="20"/>
          <w:lang w:val="pt-PT"/>
        </w:rPr>
        <w:t xml:space="preserve">tel.: +49 (0)711 9454161-20, e-mail: </w:t>
      </w:r>
      <w:hyperlink r:id="rId11" w:history="1">
        <w:r w:rsidRPr="00061064">
          <w:rPr>
            <w:rStyle w:val="Hyperlink"/>
            <w:rFonts w:cs="Arial"/>
            <w:szCs w:val="20"/>
            <w:lang w:val="pt-PT"/>
          </w:rPr>
          <w:t>Kirsten.Ludwig@a1kommunikation.de</w:t>
        </w:r>
      </w:hyperlink>
    </w:p>
    <w:p w14:paraId="6B3A8D36" w14:textId="77777777" w:rsidR="001A4832" w:rsidRPr="00061064" w:rsidRDefault="001A4832" w:rsidP="001A4832">
      <w:pPr>
        <w:rPr>
          <w:rFonts w:cs="Arial"/>
          <w:szCs w:val="20"/>
          <w:lang w:val="pt-PT"/>
        </w:rPr>
      </w:pPr>
    </w:p>
    <w:p w14:paraId="40483D6A" w14:textId="77777777" w:rsidR="001A4832" w:rsidRPr="00061064" w:rsidRDefault="001A4832" w:rsidP="001A4832">
      <w:pPr>
        <w:rPr>
          <w:rFonts w:cs="Arial"/>
          <w:szCs w:val="20"/>
          <w:lang w:val="pt-PT"/>
        </w:rPr>
      </w:pPr>
    </w:p>
    <w:p w14:paraId="040EF751" w14:textId="48F3C4AC" w:rsidR="009D3B05" w:rsidRPr="00061064" w:rsidRDefault="001A4832" w:rsidP="001A4832">
      <w:pPr>
        <w:rPr>
          <w:rFonts w:cs="Arial"/>
          <w:szCs w:val="20"/>
          <w:lang w:val="pt-PT"/>
        </w:rPr>
      </w:pPr>
      <w:r w:rsidRPr="00061064">
        <w:rPr>
          <w:rFonts w:cs="Arial"/>
          <w:szCs w:val="20"/>
          <w:lang w:val="pt-PT"/>
        </w:rPr>
        <w:t>Więcej ciekawych artykułów można znaleźć na naszym blogu pod adresem blog.perfectwelding.com. Zachęcamy również do śledzenia nas w serwisach Facebook (froniuswelding), Twitter (froniusintweld), LinkedIn (perfect-welding) oraz YouTube (froniuswelding)!</w:t>
      </w:r>
    </w:p>
    <w:sectPr w:rsidR="009D3B05" w:rsidRPr="00061064"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97449"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67139A">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67139A">
      <w:rPr>
        <w:noProof/>
        <w:sz w:val="16"/>
      </w:rPr>
      <w:t>2</w:t>
    </w:r>
    <w:r w:rsidRPr="00E533E1">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pt-BR" w:vendorID="64" w:dllVersion="0" w:nlCheck="1" w:checkStyle="0"/>
  <w:activeWritingStyle w:appName="MSWord" w:lang="de-AT" w:vendorID="64" w:dllVersion="0"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4044A"/>
    <w:rsid w:val="00040C3B"/>
    <w:rsid w:val="00054E14"/>
    <w:rsid w:val="00061064"/>
    <w:rsid w:val="00070925"/>
    <w:rsid w:val="00071283"/>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F4C"/>
    <w:rsid w:val="00186DB3"/>
    <w:rsid w:val="001876C7"/>
    <w:rsid w:val="001A000F"/>
    <w:rsid w:val="001A4832"/>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1673"/>
    <w:rsid w:val="00241ED1"/>
    <w:rsid w:val="00244A05"/>
    <w:rsid w:val="002471BF"/>
    <w:rsid w:val="002509CB"/>
    <w:rsid w:val="00251D20"/>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5730"/>
    <w:rsid w:val="004C119D"/>
    <w:rsid w:val="004C3AFC"/>
    <w:rsid w:val="004C6F64"/>
    <w:rsid w:val="004D096B"/>
    <w:rsid w:val="004D0BF0"/>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D4461"/>
    <w:rsid w:val="005D4E30"/>
    <w:rsid w:val="005D527F"/>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9F8"/>
    <w:rsid w:val="00645064"/>
    <w:rsid w:val="006551B5"/>
    <w:rsid w:val="0065789F"/>
    <w:rsid w:val="00660DFE"/>
    <w:rsid w:val="00661125"/>
    <w:rsid w:val="00661C95"/>
    <w:rsid w:val="00667BE7"/>
    <w:rsid w:val="0067139A"/>
    <w:rsid w:val="0067612E"/>
    <w:rsid w:val="0067652B"/>
    <w:rsid w:val="00682A69"/>
    <w:rsid w:val="00683548"/>
    <w:rsid w:val="006856C7"/>
    <w:rsid w:val="0068704F"/>
    <w:rsid w:val="006920C3"/>
    <w:rsid w:val="00693D85"/>
    <w:rsid w:val="006953A9"/>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26AD"/>
    <w:rsid w:val="008967EF"/>
    <w:rsid w:val="00896E4F"/>
    <w:rsid w:val="008A2AB3"/>
    <w:rsid w:val="008A31FD"/>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AC"/>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359E"/>
    <w:rsid w:val="00B15B5E"/>
    <w:rsid w:val="00B23826"/>
    <w:rsid w:val="00B24ED1"/>
    <w:rsid w:val="00B33D1F"/>
    <w:rsid w:val="00B35687"/>
    <w:rsid w:val="00B37A98"/>
    <w:rsid w:val="00B5396C"/>
    <w:rsid w:val="00B5795E"/>
    <w:rsid w:val="00B63F95"/>
    <w:rsid w:val="00B65FDD"/>
    <w:rsid w:val="00B67CCD"/>
    <w:rsid w:val="00B74177"/>
    <w:rsid w:val="00B75595"/>
    <w:rsid w:val="00B775D3"/>
    <w:rsid w:val="00B8748D"/>
    <w:rsid w:val="00B903D3"/>
    <w:rsid w:val="00B95BF4"/>
    <w:rsid w:val="00B9625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70B"/>
    <w:rsid w:val="00C407C2"/>
    <w:rsid w:val="00C419E7"/>
    <w:rsid w:val="00C45A1C"/>
    <w:rsid w:val="00C532CE"/>
    <w:rsid w:val="00C53909"/>
    <w:rsid w:val="00C53BD1"/>
    <w:rsid w:val="00C55993"/>
    <w:rsid w:val="00C57436"/>
    <w:rsid w:val="00C637B5"/>
    <w:rsid w:val="00C63C38"/>
    <w:rsid w:val="00C6461A"/>
    <w:rsid w:val="00C6508F"/>
    <w:rsid w:val="00C65E61"/>
    <w:rsid w:val="00C81A69"/>
    <w:rsid w:val="00C8306E"/>
    <w:rsid w:val="00C85552"/>
    <w:rsid w:val="00C90D12"/>
    <w:rsid w:val="00C92968"/>
    <w:rsid w:val="00C960EB"/>
    <w:rsid w:val="00C9757D"/>
    <w:rsid w:val="00CA3FA6"/>
    <w:rsid w:val="00CA7A2E"/>
    <w:rsid w:val="00CC367E"/>
    <w:rsid w:val="00CC3B16"/>
    <w:rsid w:val="00CC757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54F"/>
    <w:rsid w:val="00DE0B25"/>
    <w:rsid w:val="00DE116D"/>
    <w:rsid w:val="00DE2C6B"/>
    <w:rsid w:val="00DF12B6"/>
    <w:rsid w:val="00DF280B"/>
    <w:rsid w:val="00DF5B43"/>
    <w:rsid w:val="00DF5CF7"/>
    <w:rsid w:val="00E01A2F"/>
    <w:rsid w:val="00E02EEA"/>
    <w:rsid w:val="00E03620"/>
    <w:rsid w:val="00E04F19"/>
    <w:rsid w:val="00E06BD4"/>
    <w:rsid w:val="00E118C7"/>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320D"/>
    <w:rsid w:val="00EA527E"/>
    <w:rsid w:val="00EA6A5C"/>
    <w:rsid w:val="00EA77B3"/>
    <w:rsid w:val="00EB1024"/>
    <w:rsid w:val="00EB68AA"/>
    <w:rsid w:val="00EC0EC2"/>
    <w:rsid w:val="00EC3896"/>
    <w:rsid w:val="00EC5C9B"/>
    <w:rsid w:val="00EC69CF"/>
    <w:rsid w:val="00ED0BF7"/>
    <w:rsid w:val="00ED1039"/>
    <w:rsid w:val="00ED4FC0"/>
    <w:rsid w:val="00EE2B00"/>
    <w:rsid w:val="00EE2FFE"/>
    <w:rsid w:val="00EE4D87"/>
    <w:rsid w:val="00EE5573"/>
    <w:rsid w:val="00EE6653"/>
    <w:rsid w:val="00EE6AE4"/>
    <w:rsid w:val="00EF08B6"/>
    <w:rsid w:val="00EF2EC5"/>
    <w:rsid w:val="00EF5245"/>
    <w:rsid w:val="00EF67DB"/>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40365"/>
    <w:rsid w:val="00F42A07"/>
    <w:rsid w:val="00F5063F"/>
    <w:rsid w:val="00F54630"/>
    <w:rsid w:val="00F56C05"/>
    <w:rsid w:val="00F60E2C"/>
    <w:rsid w:val="00F64C4B"/>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pl-PL"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pl-PL"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pl-PL"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pl-PL"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pl-PL"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18" Type="http://schemas.openxmlformats.org/officeDocument/2006/relationships/customXml" Target="../customXml/item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17"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irsten.Ludwig@a1kommunikation.de" TargetMode="Externa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e387e492-5c5c-46b1-8f24-94df37df350f</TermId>
        </TermInfo>
      </Terms>
    </k62430406562456c9289cb18a9752f33>
    <title_TI_DE xmlns="dc0c2c3d-e9fc-4a0d-820b-87ab82e65f20">EWA Vizepräsident Harald Scherleitner</title_TI_DE>
    <title_TI_NO xmlns="dc0c2c3d-e9fc-4a0d-820b-87ab82e65f20">EWA Vicepresident Harald Scherleitner</title_TI_NO>
    <Documenttype_PT xmlns="dc0c2c3d-e9fc-4a0d-820b-87ab82e65f20">Comunicado à imprensa</Documenttype_PT>
    <Documenttype_RU xmlns="dc0c2c3d-e9fc-4a0d-820b-87ab82e65f20">Пресс-релиз</Documenttype_RU>
    <title_TI_TR xmlns="dc0c2c3d-e9fc-4a0d-820b-87ab82e65f20">EWA Vicepresident Harald Scherleitner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title_TI_TH>
    <Licence_x0020_information xmlns="dc0c2c3d-e9fc-4a0d-820b-87ab82e65f20">(c) Fronius International</Licence_x0020_information>
    <title_TI_EA xmlns="dc0c2c3d-e9fc-4a0d-820b-87ab82e65f20">EWA Vicepresident Harald Scherleitner</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title_TI_DA>
    <Documenttype_TR xmlns="dc0c2c3d-e9fc-4a0d-820b-87ab82e65f20">Basın bülteni</Documenttype_TR>
    <title_TI_PL xmlns="dc0c2c3d-e9fc-4a0d-820b-87ab82e65f20">EWA Vicepresident Harald Scherleitner</title_TI_PL>
    <Documenttype_TH xmlns="dc0c2c3d-e9fc-4a0d-820b-87ab82e65f20">ข่าวประชาสัมพันธ์</Documenttype_TH>
    <title_TI_EL xmlns="dc0c2c3d-e9fc-4a0d-820b-87ab82e65f20">EWA Vicepresident Harald Scherleitner</title_TI_EL>
    <Documenttype_EA xmlns="dc0c2c3d-e9fc-4a0d-820b-87ab82e65f20">Press Release</Documenttype_EA>
    <Web_x0020_Display_x0020_Title_x0020_ET xmlns="dc0c2c3d-e9fc-4a0d-820b-87ab82e65f20">EWA Vicepresident Harald Scherleitner</Web_x0020_Display_x0020_Title_x0020_ET>
    <Resolution xmlns="dc0c2c3d-e9fc-4a0d-820b-87ab82e65f20" xsi:nil="true"/>
    <Division xmlns="dc0c2c3d-e9fc-4a0d-820b-87ab82e65f20">Perfect Welding</Division>
    <title_TI_FR xmlns="dc0c2c3d-e9fc-4a0d-820b-87ab82e65f20">EWA Vicepresident Harald Scherleitner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title_TI_NL>
    <contentservId xmlns="53041210-5658-4a0d-8a74-f9413e00f15b">C-100241</contentservId>
    <title_TI_IT xmlns="dc0c2c3d-e9fc-4a0d-820b-87ab82e65f20">EWA Vicepresident Harald Scherleitner</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title_TI_UA>
    <title_TI_JP xmlns="dc0c2c3d-e9fc-4a0d-820b-87ab82e65f20">EWA Vicepresident Harald Scherleitner</title_TI_JP>
    <Documenttype_NL xmlns="dc0c2c3d-e9fc-4a0d-820b-87ab82e65f20">Persbericht</Documenttype_NL>
    <title_TI_RO xmlns="dc0c2c3d-e9fc-4a0d-820b-87ab82e65f20">EWA Vicepresident Harald Scherleitner</title_TI_RO>
    <Documenttype_NB xmlns="dc0c2c3d-e9fc-4a0d-820b-87ab82e65f20">Presseinformasjon</Documenttype_NB>
    <title_ti_nb xmlns="dc0c2c3d-e9fc-4a0d-820b-87ab82e65f20">EWA Vicepresident Harald Scherleitner</title_ti_nb>
    <title_TI_ES xmlns="dc0c2c3d-e9fc-4a0d-820b-87ab82e65f20">EWA Vicepresident Harald Scherleitner</title_TI_ES>
    <title_TI_JA xmlns="dc0c2c3d-e9fc-4a0d-820b-87ab82e65f20">EWA Vicepresident Harald Scherleitner</title_TI_JA>
    <TaxCatchAll xmlns="92f60987-cbcc-4245-baaf-239af3bfd6e8">
      <Value>1</Value>
      <Value>258</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title_ti_zh>
    <MRMID xmlns="dc0c2c3d-e9fc-4a0d-820b-87ab82e65f20">M-155943</MRMID>
    <Documenttype_UK xmlns="dc0c2c3d-e9fc-4a0d-820b-87ab82e65f20">Прес-релізи</Documenttype_UK>
    <title_TI_SK xmlns="dc0c2c3d-e9fc-4a0d-820b-87ab82e65f20">EWA Vicepresident Harald Scherleitner</title_TI_SK>
    <Documenttype_UA xmlns="dc0c2c3d-e9fc-4a0d-820b-87ab82e65f20">Прес-релізи</Documenttype_UA>
    <title_TI_HU xmlns="dc0c2c3d-e9fc-4a0d-820b-87ab82e65f20">EWA Vicepresident Harald Scherleitner</title_TI_HU>
    <Country_x0020_Quick_x0020_Select xmlns="dc0c2c3d-e9fc-4a0d-820b-87ab82e65f20">Select...</Country_x0020_Quick_x0020_Select>
    <title_ti_uk xmlns="dc0c2c3d-e9fc-4a0d-820b-87ab82e65f20">EWA Vicepresident Harald Scherleitner</title_ti_uk>
    <title_TI_PT xmlns="dc0c2c3d-e9fc-4a0d-820b-87ab82e65f20">EWA Vicepresident Harald Scherleitner</title_TI_PT>
    <Country xmlns="dc0c2c3d-e9fc-4a0d-820b-87ab82e65f20">
      <Value>31</Value>
    </Country>
    <fro_spid xmlns="dc0c2c3d-e9fc-4a0d-820b-87ab82e65f20">13487;SE</fro_spid>
    <title_TI_RU xmlns="dc0c2c3d-e9fc-4a0d-820b-87ab82e65f20">EWA Vicepresident Harald Scherleitner</title_TI_RU>
    <title_ti_fi xmlns="dc0c2c3d-e9fc-4a0d-820b-87ab82e65f20">EWA Vicepresident Harald Scherleitner</title_ti_fi>
    <Documenttype_JA xmlns="dc0c2c3d-e9fc-4a0d-820b-87ab82e65f20">ニュースリリース</Documenttype_JA>
    <Colour_x0020_space xmlns="dc0c2c3d-e9fc-4a0d-820b-87ab82e65f20" xsi:nil="true"/>
    <title_TI_CS xmlns="dc0c2c3d-e9fc-4a0d-820b-87ab82e65f20">EWA Vicepresident Harald Scherleitner</title_TI_CS>
    <title_TI_AR xmlns="dc0c2c3d-e9fc-4a0d-820b-87ab82e65f20">EWA Vicepresident Harald Scherleitner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35B1BEBD-EA7D-40C9-B2DF-18659C640DA0}">
  <ds:schemaRefs>
    <ds:schemaRef ds:uri="http://schemas.openxmlformats.org/officeDocument/2006/bibliography"/>
  </ds:schemaRefs>
</ds:datastoreItem>
</file>

<file path=customXml/itemProps2.xml><?xml version="1.0" encoding="utf-8"?>
<ds:datastoreItem xmlns:ds="http://schemas.openxmlformats.org/officeDocument/2006/customXml" ds:itemID="{F268B5E1-66DA-4A96-9B57-BD5B09F7EF73}"/>
</file>

<file path=customXml/itemProps3.xml><?xml version="1.0" encoding="utf-8"?>
<ds:datastoreItem xmlns:ds="http://schemas.openxmlformats.org/officeDocument/2006/customXml" ds:itemID="{EAFFD6DB-8C68-4892-B8C2-B8E8FE657C17}"/>
</file>

<file path=customXml/itemProps4.xml><?xml version="1.0" encoding="utf-8"?>
<ds:datastoreItem xmlns:ds="http://schemas.openxmlformats.org/officeDocument/2006/customXml" ds:itemID="{0E0F0286-EA53-4F72-8CBF-D88A95151B66}"/>
</file>

<file path=customXml/itemProps5.xml><?xml version="1.0" encoding="utf-8"?>
<ds:datastoreItem xmlns:ds="http://schemas.openxmlformats.org/officeDocument/2006/customXml" ds:itemID="{19F34E6A-02F6-4678-A400-2D10062F994D}"/>
</file>

<file path=customXml/itemProps6.xml><?xml version="1.0" encoding="utf-8"?>
<ds:datastoreItem xmlns:ds="http://schemas.openxmlformats.org/officeDocument/2006/customXml" ds:itemID="{D7AA9080-8DC6-456E-BFA8-EE46893A2F8C}"/>
</file>

<file path=docProps/app.xml><?xml version="1.0" encoding="utf-8"?>
<Properties xmlns="http://schemas.openxmlformats.org/officeDocument/2006/extended-properties" xmlns:vt="http://schemas.openxmlformats.org/officeDocument/2006/docPropsVTypes">
  <Template>Fronius-Standardvorlage</Template>
  <TotalTime>0</TotalTime>
  <Pages>2</Pages>
  <Words>774</Words>
  <Characters>4880</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5643</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PW_PR_EWA_Vicepresident_Scherleitner_PL</dc:title>
  <dc:subject/>
  <dc:creator>Demirok Fidan</dc:creator>
  <cp:keywords/>
  <cp:lastModifiedBy>Ludwig Kirsten</cp:lastModifiedBy>
  <cp:revision>11</cp:revision>
  <cp:lastPrinted>2016-07-21T12:13:00Z</cp:lastPrinted>
  <dcterms:created xsi:type="dcterms:W3CDTF">2020-11-11T11:17:00Z</dcterms:created>
  <dcterms:modified xsi:type="dcterms:W3CDTF">2020-12-14T08:36:00Z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vt:lpwstr>
  </property>
  <property fmtid="{D5CDD505-2E9C-101B-9397-08002B2CF9AE}" pid="10" name="WorkflowChangePath">
    <vt:lpwstr>a8dd0ddf-bfd4-44dd-a6bb-0c3c9675194c,35;a8dd0ddf-bfd4-44dd-a6bb-0c3c9675194c,35;a8dd0ddf-bfd4-44dd-a6bb-0c3c9675194c,35;a8dd0ddf-bfd4-44dd-a6bb-0c3c9675194c,35;a8dd0ddf-bfd4-44dd-a6bb-0c3c9675194c,35;a8dd0ddf-bfd4-44dd-a6bb-0c3c9675194c,35;6d1b5151-d866-4942-aea1-17c7cb28edce,54;6d1b5151-d866-4942-aea1-17c7cb28edce,60;84063e84-3b90-4264-9d91-20c80f9713f8,114;84063e84-3b90-4264-9d91-20c80f9713f8,114;84063e84-3b90-4264-9d91-20c80f9713f8,117;84063e84-3b90-4264-9d91-20c80f9713f8,130;</vt:lpwstr>
  </property>
  <property fmtid="{D5CDD505-2E9C-101B-9397-08002B2CF9AE}" pid="11" name="_docset_NoMedatataSyncRequired">
    <vt:lpwstr>False</vt:lpwstr>
  </property>
  <property fmtid="{D5CDD505-2E9C-101B-9397-08002B2CF9AE}" pid="12" name="Language">
    <vt:lpwstr>258;##PL|e387e492-5c5c-46b1-8f24-94df37df350f</vt:lpwstr>
  </property>
  <property fmtid="{D5CDD505-2E9C-101B-9397-08002B2CF9AE}" pid="13" name="FroConDoc_language">
    <vt:lpwstr>1;#DE|676160ea-61f7-4cef-8b4c-1724dec2206e</vt:lpwstr>
  </property>
</Properties>
</file>