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2B2D78" w:rsidRDefault="00377B4F" w:rsidP="003F6E14">
      <w:pPr>
        <w:rPr>
          <w:rFonts w:cs="Arial"/>
          <w:lang w:val="de-DE"/>
        </w:rPr>
      </w:pPr>
    </w:p>
    <w:p w14:paraId="405BD1E7" w14:textId="77777777" w:rsidR="006021F3" w:rsidRPr="002B2D78" w:rsidRDefault="006021F3" w:rsidP="003F6E14">
      <w:pPr>
        <w:rPr>
          <w:rFonts w:cs="Arial"/>
          <w:lang w:val="de-DE"/>
        </w:rPr>
      </w:pPr>
    </w:p>
    <w:p w14:paraId="1D905061" w14:textId="77777777" w:rsidR="006021F3" w:rsidRPr="002B2D78" w:rsidRDefault="006021F3" w:rsidP="003F6E14">
      <w:pPr>
        <w:rPr>
          <w:rFonts w:cs="Arial"/>
          <w:lang w:val="de-DE"/>
        </w:rPr>
        <w:sectPr w:rsidR="006021F3" w:rsidRPr="002B2D78"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2B2D78" w:rsidRDefault="002937C4" w:rsidP="003F6E14">
      <w:pPr>
        <w:pStyle w:val="berschrift1"/>
        <w:spacing w:before="0" w:after="0"/>
      </w:pPr>
      <w:r w:rsidRPr="002B2D78">
        <w:t>TISKOVÁ ZPRÁVA</w:t>
      </w:r>
    </w:p>
    <w:p w14:paraId="728460EE" w14:textId="77777777" w:rsidR="00A206DD" w:rsidRPr="00FB6F73" w:rsidRDefault="00A206DD" w:rsidP="003F6E14">
      <w:pPr>
        <w:rPr>
          <w:rFonts w:cs="Arial"/>
          <w:szCs w:val="20"/>
          <w:lang w:val="de-DE"/>
        </w:rPr>
      </w:pPr>
    </w:p>
    <w:p w14:paraId="5B878C3C" w14:textId="77777777" w:rsidR="003F6E14" w:rsidRPr="002B2D78" w:rsidRDefault="003F6E14" w:rsidP="003F6E14">
      <w:pPr>
        <w:pStyle w:val="Titel"/>
        <w:pBdr>
          <w:bottom w:val="none" w:sz="0" w:space="0" w:color="auto"/>
        </w:pBdr>
        <w:spacing w:after="0"/>
        <w:rPr>
          <w:rFonts w:ascii="Arial" w:hAnsi="Arial"/>
          <w:b/>
          <w:color w:val="000000"/>
          <w:sz w:val="28"/>
        </w:rPr>
      </w:pPr>
    </w:p>
    <w:p w14:paraId="7A1BCAB6" w14:textId="77777777" w:rsidR="00AA062B" w:rsidRPr="002B2D78" w:rsidRDefault="00AA062B" w:rsidP="00AA062B">
      <w:pPr>
        <w:rPr>
          <w:b/>
        </w:rPr>
      </w:pPr>
      <w:r w:rsidRPr="002B2D78">
        <w:rPr>
          <w:b/>
        </w:rPr>
        <w:t>Volby v asociaci EWA (European Welding Association):</w:t>
      </w:r>
    </w:p>
    <w:p w14:paraId="173C9E0F" w14:textId="233C0B5E" w:rsidR="00AE2683" w:rsidRPr="002B2D78" w:rsidRDefault="00AA062B" w:rsidP="003F6E14">
      <w:pPr>
        <w:pStyle w:val="Titel"/>
        <w:pBdr>
          <w:bottom w:val="none" w:sz="0" w:space="0" w:color="auto"/>
        </w:pBdr>
        <w:spacing w:after="0"/>
        <w:rPr>
          <w:rFonts w:ascii="Arial" w:hAnsi="Arial" w:cs="Arial"/>
          <w:b/>
          <w:color w:val="000000"/>
          <w:sz w:val="28"/>
          <w:szCs w:val="22"/>
        </w:rPr>
      </w:pPr>
      <w:r w:rsidRPr="002B2D78">
        <w:rPr>
          <w:rFonts w:ascii="Arial" w:hAnsi="Arial"/>
          <w:b/>
          <w:color w:val="000000"/>
          <w:sz w:val="28"/>
        </w:rPr>
        <w:t xml:space="preserve">Harald Scherleitner je novým viceprezidentem </w:t>
      </w:r>
    </w:p>
    <w:p w14:paraId="0B885555" w14:textId="77777777" w:rsidR="00AE2683" w:rsidRPr="002B2D78" w:rsidRDefault="00AE2683" w:rsidP="003F6E14">
      <w:pPr>
        <w:rPr>
          <w:rFonts w:cs="Arial"/>
          <w:b/>
          <w:szCs w:val="20"/>
        </w:rPr>
      </w:pPr>
    </w:p>
    <w:p w14:paraId="083E53FB" w14:textId="77777777" w:rsidR="00AE2683" w:rsidRPr="002B2D78" w:rsidRDefault="00AE2683" w:rsidP="003F6E14">
      <w:pPr>
        <w:rPr>
          <w:rFonts w:cs="Arial"/>
          <w:b/>
          <w:szCs w:val="20"/>
        </w:rPr>
      </w:pPr>
    </w:p>
    <w:p w14:paraId="5A287D34" w14:textId="3AF70BFF" w:rsidR="00AA062B" w:rsidRPr="002B2D78" w:rsidRDefault="00660DFE" w:rsidP="003F6E14">
      <w:pPr>
        <w:rPr>
          <w:rFonts w:cs="Arial"/>
          <w:b/>
          <w:szCs w:val="20"/>
        </w:rPr>
      </w:pPr>
      <w:r w:rsidRPr="002B2D78">
        <w:rPr>
          <w:b/>
        </w:rPr>
        <w:t xml:space="preserve">Harald Scherleitner, globální obchodní a marketingový ředitel obchodní jednotky Fronius Perfect Welding, byl koncem října členy asociace EWA (European Welding Association) zvolen jejím viceprezidentem. Do roku 2022 tak bude významně spoluutvářet organizaci, která zastřešuje evropský průmysl svařovací techniky. </w:t>
      </w:r>
    </w:p>
    <w:p w14:paraId="7463E179" w14:textId="77777777" w:rsidR="00AE2683" w:rsidRPr="002B2D78" w:rsidRDefault="00AE2683" w:rsidP="003F6E14">
      <w:pPr>
        <w:rPr>
          <w:rFonts w:cs="Arial"/>
          <w:szCs w:val="20"/>
        </w:rPr>
      </w:pPr>
    </w:p>
    <w:p w14:paraId="3293FDF2" w14:textId="77777777" w:rsidR="00660DFE" w:rsidRPr="002B2D78" w:rsidRDefault="00660DFE" w:rsidP="003F6E14">
      <w:pPr>
        <w:autoSpaceDE w:val="0"/>
        <w:autoSpaceDN w:val="0"/>
        <w:adjustRightInd w:val="0"/>
        <w:rPr>
          <w:rFonts w:cs="Arial"/>
          <w:szCs w:val="20"/>
        </w:rPr>
      </w:pPr>
    </w:p>
    <w:p w14:paraId="0FA14021" w14:textId="5F747607" w:rsidR="009472FA" w:rsidRPr="002B2D78" w:rsidRDefault="00F04F5B" w:rsidP="003F6E14">
      <w:pPr>
        <w:autoSpaceDE w:val="0"/>
        <w:autoSpaceDN w:val="0"/>
        <w:adjustRightInd w:val="0"/>
        <w:rPr>
          <w:rFonts w:cs="Arial"/>
          <w:szCs w:val="20"/>
        </w:rPr>
      </w:pPr>
      <w:r w:rsidRPr="002B2D78">
        <w:t>„Asociace EWA se významně podílí na podpoře svařovací techniky v Evropě i ve zbytku světa. O to více mě těší, že nyní mohu přispět svým dílem jako její viceprezident,“ říká H. Scherleitner. Nejdůležitějším tématem je pro něho udržitelnost: „Pod svařovací technikou zaměřenou na budoucnost si představujeme energeticky úsporné, opravitelné a přizpůsobitelné svařovací systémy a vybavení s dlouhou životností, které optimálně chrání nejen životní prostředí, ale také zdraví svářečů. Digitalizace nám otevírá stále více možností udržitelného hospodaření a je jen na nás, abychom tyto možnosti ukázali a zajistili jejich zavedení do každodenních procesů výrobních podniků.“</w:t>
      </w:r>
    </w:p>
    <w:p w14:paraId="244783C9" w14:textId="77777777" w:rsidR="00B06312" w:rsidRPr="002B2D78" w:rsidRDefault="00B06312" w:rsidP="003F6E14">
      <w:pPr>
        <w:autoSpaceDE w:val="0"/>
        <w:autoSpaceDN w:val="0"/>
        <w:adjustRightInd w:val="0"/>
        <w:rPr>
          <w:rFonts w:cs="Arial"/>
          <w:szCs w:val="20"/>
        </w:rPr>
      </w:pPr>
    </w:p>
    <w:p w14:paraId="3825EF48" w14:textId="74F5899C" w:rsidR="008B7954" w:rsidRPr="002B2D78" w:rsidRDefault="00743A3F" w:rsidP="008B7954">
      <w:pPr>
        <w:autoSpaceDE w:val="0"/>
        <w:autoSpaceDN w:val="0"/>
        <w:adjustRightInd w:val="0"/>
        <w:rPr>
          <w:rFonts w:eastAsia="Times New Roman" w:cs="Arial"/>
          <w:szCs w:val="20"/>
        </w:rPr>
      </w:pPr>
      <w:r w:rsidRPr="002B2D78">
        <w:t>Harald Scherleitner zahájil svoji kariéru ve společnosti Fronius v roce 1994. Nejdříve pracoval jako oblastní vedoucí prodeje svařovací techniky a následně převzal vedení obchodní jednotky Perfect Charging. V roce 2016 se vrátil do obchodní jednotky Fronius Perfect Welding jako její obchodní a marketingový ředitel.</w:t>
      </w:r>
    </w:p>
    <w:p w14:paraId="225966F6" w14:textId="77777777" w:rsidR="008B7954" w:rsidRPr="002B2D78" w:rsidRDefault="008B7954" w:rsidP="008B7954">
      <w:pPr>
        <w:autoSpaceDE w:val="0"/>
        <w:autoSpaceDN w:val="0"/>
        <w:adjustRightInd w:val="0"/>
        <w:rPr>
          <w:rFonts w:eastAsia="Times New Roman" w:cs="Arial"/>
          <w:szCs w:val="20"/>
        </w:rPr>
      </w:pPr>
    </w:p>
    <w:p w14:paraId="5ACFC1FC" w14:textId="789C4D4A" w:rsidR="008B7954" w:rsidRPr="002B2D78" w:rsidRDefault="008B7954" w:rsidP="008B7954">
      <w:pPr>
        <w:autoSpaceDE w:val="0"/>
        <w:autoSpaceDN w:val="0"/>
        <w:adjustRightInd w:val="0"/>
        <w:rPr>
          <w:rFonts w:eastAsia="Times New Roman" w:cs="Arial"/>
          <w:b/>
          <w:szCs w:val="20"/>
        </w:rPr>
      </w:pPr>
      <w:r w:rsidRPr="002B2D78">
        <w:rPr>
          <w:b/>
        </w:rPr>
        <w:t>Odborný svaz na podporu evropské svařovací techniky</w:t>
      </w:r>
    </w:p>
    <w:p w14:paraId="6F51B97C" w14:textId="77777777" w:rsidR="008B7954" w:rsidRPr="002B2D78" w:rsidRDefault="008B7954" w:rsidP="008B7954">
      <w:pPr>
        <w:autoSpaceDE w:val="0"/>
        <w:autoSpaceDN w:val="0"/>
        <w:adjustRightInd w:val="0"/>
        <w:rPr>
          <w:rFonts w:eastAsia="Times New Roman" w:cs="Arial"/>
          <w:szCs w:val="20"/>
        </w:rPr>
      </w:pPr>
    </w:p>
    <w:p w14:paraId="2D45BB31" w14:textId="1FD19FFF" w:rsidR="00AE2683" w:rsidRPr="002B2D78" w:rsidRDefault="009472FA" w:rsidP="003F6E14">
      <w:pPr>
        <w:autoSpaceDE w:val="0"/>
        <w:autoSpaceDN w:val="0"/>
        <w:adjustRightInd w:val="0"/>
        <w:rPr>
          <w:rFonts w:cs="Arial"/>
          <w:szCs w:val="20"/>
        </w:rPr>
      </w:pPr>
      <w:r w:rsidRPr="002B2D78">
        <w:t>European Welding Association byla založena v roce 1987 a má hlavní sídlo v Paříži. Tento průmyslový svaz zahrnuje výrobce svařovacích systémů, výrobce spotřebních materiálů i jejich svazy z celé Evropy a podporuje odvětví svařovací techniky. Technické výbory asociace EWA se mimo jiné podílejí na stanovování příslušných norem a evropských směrnic.</w:t>
      </w:r>
    </w:p>
    <w:p w14:paraId="672B0510" w14:textId="65B78DB9" w:rsidR="00D24014" w:rsidRPr="002B2D78" w:rsidRDefault="00D24014" w:rsidP="003F6E14">
      <w:pPr>
        <w:autoSpaceDE w:val="0"/>
        <w:autoSpaceDN w:val="0"/>
        <w:adjustRightInd w:val="0"/>
        <w:rPr>
          <w:rFonts w:cs="Arial"/>
          <w:szCs w:val="20"/>
        </w:rPr>
      </w:pPr>
    </w:p>
    <w:p w14:paraId="786E34D7" w14:textId="45DF8262" w:rsidR="00294D87" w:rsidRPr="002B2D78" w:rsidRDefault="00AC58BC" w:rsidP="003F6E14">
      <w:pPr>
        <w:autoSpaceDE w:val="0"/>
        <w:autoSpaceDN w:val="0"/>
        <w:adjustRightInd w:val="0"/>
        <w:rPr>
          <w:rFonts w:eastAsia="Times New Roman" w:cs="Arial"/>
          <w:szCs w:val="20"/>
        </w:rPr>
      </w:pPr>
      <w:r w:rsidRPr="002B2D78">
        <w:t>Po říjnové valné hromadě známe členy vedení asociace EWA pro obchodní rok 2020/2021: prezidentem je Robert Stöckl (EWM, Německo), viceprezidenty jsou Harald Scherleitner (Fronius, Rakousko), Deger Elove (MAGMA, Turecko) a Luca Manzini (ANASTA, Itálie) a generálním manažerem je Guy Missiaen (Francie). Kromě toho asociace EWA vytvořila v roce 2020 novou skupinu evropských výrobců, která se věnuje ochraně zdraví a bezpečnosti svářečů. Do svazu rovněž vstoupili noví členové: společnosti Kemper, Nederman a Optrel.</w:t>
      </w:r>
    </w:p>
    <w:p w14:paraId="60A9EA96" w14:textId="77777777" w:rsidR="00212F60" w:rsidRPr="002B2D78" w:rsidRDefault="00212F60" w:rsidP="003F6E14">
      <w:pPr>
        <w:autoSpaceDE w:val="0"/>
        <w:autoSpaceDN w:val="0"/>
        <w:adjustRightInd w:val="0"/>
        <w:rPr>
          <w:rFonts w:eastAsia="Times New Roman" w:cs="Arial"/>
          <w:szCs w:val="20"/>
        </w:rPr>
      </w:pPr>
    </w:p>
    <w:p w14:paraId="719968D6" w14:textId="579441E9" w:rsidR="00212F60" w:rsidRPr="002B2D78" w:rsidRDefault="00212F60" w:rsidP="003F6E14">
      <w:pPr>
        <w:autoSpaceDE w:val="0"/>
        <w:autoSpaceDN w:val="0"/>
        <w:adjustRightInd w:val="0"/>
        <w:rPr>
          <w:rFonts w:eastAsia="Times New Roman" w:cs="Arial"/>
          <w:szCs w:val="20"/>
        </w:rPr>
      </w:pPr>
      <w:r w:rsidRPr="002B2D78">
        <w:t>Bližší informace včetně kodexu chování najdete také na webu asociace EWA: european-welding.org</w:t>
      </w:r>
    </w:p>
    <w:p w14:paraId="37C0C411" w14:textId="77777777" w:rsidR="00212F60" w:rsidRPr="002B2D78" w:rsidRDefault="00212F60" w:rsidP="003F6E14">
      <w:pPr>
        <w:autoSpaceDE w:val="0"/>
        <w:autoSpaceDN w:val="0"/>
        <w:adjustRightInd w:val="0"/>
        <w:rPr>
          <w:rFonts w:eastAsia="Times New Roman" w:cs="Arial"/>
          <w:szCs w:val="20"/>
          <w:lang w:val="x-none"/>
        </w:rPr>
      </w:pPr>
    </w:p>
    <w:p w14:paraId="78075399" w14:textId="77777777" w:rsidR="00212F60" w:rsidRPr="002B2D78" w:rsidRDefault="00212F60" w:rsidP="003F6E14">
      <w:pPr>
        <w:rPr>
          <w:rFonts w:cs="Arial"/>
          <w:szCs w:val="20"/>
        </w:rPr>
      </w:pPr>
    </w:p>
    <w:p w14:paraId="73F938AA" w14:textId="668CE780" w:rsidR="00ED4FC0" w:rsidRPr="002B2D78" w:rsidRDefault="00CD1A13" w:rsidP="003F6E14">
      <w:pPr>
        <w:rPr>
          <w:rFonts w:cs="Arial"/>
          <w:i/>
          <w:szCs w:val="20"/>
        </w:rPr>
      </w:pPr>
      <w:r>
        <w:rPr>
          <w:i/>
        </w:rPr>
        <w:t>240</w:t>
      </w:r>
      <w:r w:rsidR="00644754">
        <w:rPr>
          <w:i/>
        </w:rPr>
        <w:t>1</w:t>
      </w:r>
      <w:r w:rsidR="0071704A" w:rsidRPr="002B2D78">
        <w:rPr>
          <w:i/>
        </w:rPr>
        <w:t xml:space="preserve"> </w:t>
      </w:r>
      <w:r w:rsidRPr="000B0C64">
        <w:rPr>
          <w:rFonts w:cs="Arial"/>
          <w:i/>
          <w:szCs w:val="20"/>
        </w:rPr>
        <w:t>znaků včetně mezer</w:t>
      </w:r>
    </w:p>
    <w:p w14:paraId="3AFFD927" w14:textId="77777777" w:rsidR="00505D71" w:rsidRPr="002B2D78" w:rsidRDefault="00505D71" w:rsidP="003F6E14">
      <w:pPr>
        <w:rPr>
          <w:rFonts w:cs="Arial"/>
          <w:b/>
          <w:szCs w:val="20"/>
        </w:rPr>
      </w:pPr>
    </w:p>
    <w:p w14:paraId="55A79A65" w14:textId="77777777" w:rsidR="00A64948" w:rsidRPr="002B2D78" w:rsidRDefault="00A64948" w:rsidP="003F6E14">
      <w:pPr>
        <w:rPr>
          <w:rFonts w:cs="Arial"/>
          <w:b/>
          <w:szCs w:val="20"/>
        </w:rPr>
      </w:pPr>
    </w:p>
    <w:p w14:paraId="19DB02C4" w14:textId="78531501" w:rsidR="00A64948" w:rsidRPr="002B2D78" w:rsidRDefault="00A64948" w:rsidP="00A64948">
      <w:pPr>
        <w:rPr>
          <w:b/>
          <w:i/>
        </w:rPr>
      </w:pPr>
      <w:r w:rsidRPr="002B2D78">
        <w:rPr>
          <w:b/>
          <w:i/>
        </w:rPr>
        <w:t>Navigation Title</w:t>
      </w:r>
    </w:p>
    <w:p w14:paraId="0205C62A" w14:textId="77777777" w:rsidR="00A64948" w:rsidRPr="002B2D78" w:rsidRDefault="006953A9" w:rsidP="00A64948">
      <w:pPr>
        <w:rPr>
          <w:i/>
        </w:rPr>
      </w:pPr>
      <w:r w:rsidRPr="002B2D78">
        <w:rPr>
          <w:i/>
        </w:rPr>
        <w:t>Volby v asociaci EWA: Harald Scherleitner je viceprezidentem</w:t>
      </w:r>
    </w:p>
    <w:p w14:paraId="5662BB01" w14:textId="2659D056" w:rsidR="00A64948" w:rsidRPr="002B2D78" w:rsidRDefault="000F1B24" w:rsidP="00A64948">
      <w:pPr>
        <w:rPr>
          <w:b/>
          <w:i/>
        </w:rPr>
      </w:pPr>
      <w:r w:rsidRPr="002B2D78">
        <w:rPr>
          <w:b/>
          <w:i/>
        </w:rPr>
        <w:t>Display Name: URL</w:t>
      </w:r>
    </w:p>
    <w:p w14:paraId="24AD005D" w14:textId="77777777" w:rsidR="00A64948" w:rsidRPr="002B2D78" w:rsidRDefault="006953A9" w:rsidP="00A64948">
      <w:pPr>
        <w:rPr>
          <w:i/>
        </w:rPr>
      </w:pPr>
      <w:r w:rsidRPr="002B2D78">
        <w:rPr>
          <w:i/>
        </w:rPr>
        <w:t>scherleitner-vizepraesident-ewa-2020</w:t>
      </w:r>
    </w:p>
    <w:p w14:paraId="6EFE79A9" w14:textId="5E9A2837" w:rsidR="00A64948" w:rsidRPr="002B2D78" w:rsidRDefault="000F1B24" w:rsidP="00A64948">
      <w:pPr>
        <w:rPr>
          <w:b/>
          <w:i/>
        </w:rPr>
      </w:pPr>
      <w:r w:rsidRPr="002B2D78">
        <w:rPr>
          <w:b/>
          <w:i/>
        </w:rPr>
        <w:t>Meta-Title</w:t>
      </w:r>
    </w:p>
    <w:p w14:paraId="338E460D" w14:textId="77777777" w:rsidR="006953A9" w:rsidRPr="002B2D78" w:rsidRDefault="006953A9" w:rsidP="006953A9">
      <w:pPr>
        <w:rPr>
          <w:i/>
        </w:rPr>
      </w:pPr>
      <w:r w:rsidRPr="002B2D78">
        <w:rPr>
          <w:i/>
        </w:rPr>
        <w:t>Harald Scherleitner: viceprezident asociace European Welding Association</w:t>
      </w:r>
    </w:p>
    <w:p w14:paraId="5DF45197" w14:textId="5B05AFEE" w:rsidR="00A64948" w:rsidRPr="002B2D78" w:rsidRDefault="000F1B24" w:rsidP="00A64948">
      <w:pPr>
        <w:rPr>
          <w:b/>
          <w:i/>
        </w:rPr>
      </w:pPr>
      <w:r w:rsidRPr="002B2D78">
        <w:rPr>
          <w:b/>
          <w:i/>
        </w:rPr>
        <w:t>Meta-Description</w:t>
      </w:r>
    </w:p>
    <w:p w14:paraId="00EAF197" w14:textId="77777777" w:rsidR="006953A9" w:rsidRPr="002B2D78" w:rsidRDefault="006953A9" w:rsidP="006953A9">
      <w:pPr>
        <w:rPr>
          <w:i/>
        </w:rPr>
      </w:pPr>
      <w:r w:rsidRPr="002B2D78">
        <w:rPr>
          <w:i/>
        </w:rPr>
        <w:t>Ředitel obchodní jednotky Fronius Perfect Welding Harald Scherleitner byl v říjnu 2020 členy asociace EWA zvolen jejím viceprezidentem.</w:t>
      </w:r>
    </w:p>
    <w:p w14:paraId="62D6384E" w14:textId="77777777" w:rsidR="00A64948" w:rsidRDefault="00A64948" w:rsidP="003F6E14">
      <w:pPr>
        <w:rPr>
          <w:rFonts w:cs="Arial"/>
          <w:b/>
          <w:szCs w:val="20"/>
        </w:rPr>
      </w:pPr>
    </w:p>
    <w:p w14:paraId="5D479987" w14:textId="77777777" w:rsidR="00C51A21" w:rsidRDefault="00C51A21" w:rsidP="003F6E14">
      <w:pPr>
        <w:rPr>
          <w:rFonts w:cs="Arial"/>
          <w:b/>
          <w:szCs w:val="20"/>
        </w:rPr>
      </w:pPr>
    </w:p>
    <w:p w14:paraId="1ED9C396" w14:textId="77777777" w:rsidR="00C51A21" w:rsidRPr="002B2D78" w:rsidRDefault="00C51A21" w:rsidP="003F6E14">
      <w:pPr>
        <w:rPr>
          <w:rFonts w:cs="Arial"/>
          <w:b/>
          <w:szCs w:val="20"/>
        </w:rPr>
      </w:pPr>
    </w:p>
    <w:p w14:paraId="08168E41" w14:textId="77777777" w:rsidR="00C51A21" w:rsidRPr="000B0C64" w:rsidRDefault="00C51A21" w:rsidP="00C51A21">
      <w:pPr>
        <w:rPr>
          <w:rFonts w:cs="Arial"/>
          <w:b/>
          <w:szCs w:val="20"/>
        </w:rPr>
      </w:pPr>
      <w:r w:rsidRPr="000B0C64">
        <w:rPr>
          <w:rFonts w:cs="Arial"/>
          <w:b/>
          <w:szCs w:val="20"/>
        </w:rPr>
        <w:lastRenderedPageBreak/>
        <w:t xml:space="preserve">Popisy obrázků: </w:t>
      </w:r>
    </w:p>
    <w:p w14:paraId="22C6F5B8" w14:textId="77777777" w:rsidR="00DA654E" w:rsidRPr="002B2D78" w:rsidRDefault="00DA654E" w:rsidP="003F6E14">
      <w:pPr>
        <w:rPr>
          <w:rFonts w:cs="Arial"/>
          <w:szCs w:val="20"/>
          <w:lang w:val="de-DE"/>
        </w:rPr>
      </w:pPr>
    </w:p>
    <w:p w14:paraId="45CD4C0A" w14:textId="77777777" w:rsidR="00024025" w:rsidRPr="002B2D78" w:rsidRDefault="00024025" w:rsidP="003F6E14">
      <w:pPr>
        <w:rPr>
          <w:rFonts w:cs="Arial"/>
          <w:szCs w:val="20"/>
        </w:rPr>
      </w:pPr>
      <w:r w:rsidRPr="002B2D78">
        <w:rPr>
          <w:noProof/>
          <w:lang w:val="de-AT" w:eastAsia="de-AT"/>
        </w:rPr>
        <w:drawing>
          <wp:inline distT="0" distB="0" distL="0" distR="0" wp14:anchorId="4D32A3BC" wp14:editId="50A2BC71">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2B2D78" w:rsidRDefault="00512ECD" w:rsidP="003F6E14">
      <w:pPr>
        <w:rPr>
          <w:rFonts w:cs="Arial"/>
          <w:szCs w:val="20"/>
        </w:rPr>
      </w:pPr>
      <w:r w:rsidRPr="002B2D78">
        <w:rPr>
          <w:b/>
        </w:rPr>
        <w:t xml:space="preserve">Obrázek 1: </w:t>
      </w:r>
      <w:r w:rsidRPr="002B2D78">
        <w:t>Harald Scherleitner, globální ředitel obchodní jednotky Perfect Welding společnosti Fronius International GmbH a nový viceprezident asociace European Welding Association.</w:t>
      </w:r>
    </w:p>
    <w:p w14:paraId="252B255F" w14:textId="77777777" w:rsidR="00C57436" w:rsidRDefault="00C57436" w:rsidP="003F6E14">
      <w:pPr>
        <w:rPr>
          <w:rFonts w:cs="Arial"/>
          <w:b/>
          <w:szCs w:val="20"/>
        </w:rPr>
      </w:pPr>
    </w:p>
    <w:p w14:paraId="2B1CA9D1" w14:textId="77777777" w:rsidR="00C51A21" w:rsidRPr="002B2D78" w:rsidRDefault="00C51A21" w:rsidP="003F6E14">
      <w:pPr>
        <w:rPr>
          <w:rFonts w:cs="Arial"/>
          <w:b/>
          <w:szCs w:val="20"/>
        </w:rPr>
      </w:pPr>
    </w:p>
    <w:p w14:paraId="006BBE70" w14:textId="77777777" w:rsidR="0085013B" w:rsidRPr="000B0C64" w:rsidRDefault="0085013B" w:rsidP="0085013B">
      <w:pPr>
        <w:rPr>
          <w:rFonts w:cs="Arial"/>
          <w:szCs w:val="20"/>
        </w:rPr>
      </w:pPr>
      <w:r w:rsidRPr="000B0C64">
        <w:rPr>
          <w:rFonts w:cs="Arial"/>
          <w:szCs w:val="20"/>
        </w:rPr>
        <w:t>Fotografie: Fronius International GmbH, reprodukce zdarma</w:t>
      </w:r>
    </w:p>
    <w:p w14:paraId="4C3FC390" w14:textId="77777777" w:rsidR="0085013B" w:rsidRDefault="0085013B" w:rsidP="0085013B">
      <w:pPr>
        <w:rPr>
          <w:rFonts w:cs="Arial"/>
          <w:szCs w:val="20"/>
        </w:rPr>
      </w:pPr>
    </w:p>
    <w:p w14:paraId="77FB0C53" w14:textId="77777777" w:rsidR="0085013B" w:rsidRPr="00FB6F73" w:rsidRDefault="0085013B" w:rsidP="0085013B">
      <w:pPr>
        <w:rPr>
          <w:rFonts w:cs="Arial"/>
          <w:b/>
          <w:color w:val="FF0000"/>
          <w:sz w:val="24"/>
        </w:rPr>
      </w:pPr>
      <w:r w:rsidRPr="00FB6F73">
        <w:rPr>
          <w:rFonts w:cs="Arial"/>
          <w:b/>
          <w:color w:val="FF0000"/>
          <w:sz w:val="24"/>
        </w:rPr>
        <w:t>Obrázky s vysokým rozlišením jsou také ke stažení na adrese:</w:t>
      </w:r>
    </w:p>
    <w:p w14:paraId="619FCD1B" w14:textId="77777777" w:rsidR="0085013B" w:rsidRPr="000777DE" w:rsidRDefault="00644754" w:rsidP="0085013B">
      <w:pPr>
        <w:rPr>
          <w:rStyle w:val="Hyperlink"/>
        </w:rPr>
      </w:pPr>
      <w:hyperlink r:id="rId11" w:history="1">
        <w:r w:rsidR="0085013B" w:rsidRPr="000777DE">
          <w:rPr>
            <w:rStyle w:val="Hyperlink"/>
          </w:rPr>
          <w:t>www.fronius.com/en/welding-technology/infocentre/press/scherleitner-vice-president-ewa-2020</w:t>
        </w:r>
      </w:hyperlink>
    </w:p>
    <w:p w14:paraId="41E22E2D" w14:textId="77777777" w:rsidR="0085013B" w:rsidRPr="0085013B" w:rsidRDefault="0085013B" w:rsidP="0085013B">
      <w:pPr>
        <w:rPr>
          <w:rFonts w:cs="Arial"/>
          <w:szCs w:val="20"/>
        </w:rPr>
      </w:pPr>
    </w:p>
    <w:p w14:paraId="21A88B1D" w14:textId="2331086B" w:rsidR="0085013B" w:rsidRPr="00FB6F73" w:rsidRDefault="0085013B" w:rsidP="00C51A21">
      <w:pPr>
        <w:tabs>
          <w:tab w:val="left" w:pos="1290"/>
        </w:tabs>
        <w:rPr>
          <w:rFonts w:cs="Arial"/>
          <w:b/>
          <w:szCs w:val="20"/>
        </w:rPr>
      </w:pPr>
      <w:r w:rsidRPr="00FB6F73">
        <w:rPr>
          <w:rFonts w:cs="Arial"/>
          <w:b/>
          <w:szCs w:val="20"/>
        </w:rPr>
        <w:tab/>
      </w:r>
    </w:p>
    <w:p w14:paraId="59ED8C5C" w14:textId="77777777" w:rsidR="0085013B" w:rsidRPr="000B0C64" w:rsidRDefault="0085013B" w:rsidP="0085013B">
      <w:pPr>
        <w:rPr>
          <w:rFonts w:cs="Arial"/>
          <w:szCs w:val="20"/>
        </w:rPr>
      </w:pPr>
      <w:r w:rsidRPr="000B0C64">
        <w:rPr>
          <w:rFonts w:cs="Arial"/>
          <w:b/>
          <w:szCs w:val="20"/>
        </w:rPr>
        <w:t>Obchodní jednotka Perfect Welding</w:t>
      </w:r>
    </w:p>
    <w:p w14:paraId="092E8170" w14:textId="77777777" w:rsidR="0085013B" w:rsidRPr="000B0C64" w:rsidRDefault="0085013B" w:rsidP="0085013B">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58285B43" w14:textId="77777777" w:rsidR="0085013B" w:rsidRPr="000B0C64" w:rsidRDefault="0085013B" w:rsidP="0085013B">
      <w:pPr>
        <w:rPr>
          <w:rFonts w:cs="Arial"/>
          <w:szCs w:val="20"/>
        </w:rPr>
      </w:pPr>
    </w:p>
    <w:p w14:paraId="1F41EE50" w14:textId="77777777" w:rsidR="0085013B" w:rsidRPr="000B0C64" w:rsidRDefault="0085013B" w:rsidP="0085013B">
      <w:pPr>
        <w:rPr>
          <w:rFonts w:cs="Arial"/>
          <w:b/>
          <w:szCs w:val="20"/>
        </w:rPr>
      </w:pPr>
      <w:r w:rsidRPr="000B0C64">
        <w:rPr>
          <w:rFonts w:cs="Arial"/>
          <w:b/>
          <w:szCs w:val="20"/>
        </w:rPr>
        <w:t>Fronius International GmbH</w:t>
      </w:r>
    </w:p>
    <w:p w14:paraId="3F6025CA" w14:textId="77777777" w:rsidR="0085013B" w:rsidRPr="009F1040" w:rsidRDefault="0085013B" w:rsidP="0085013B">
      <w:pPr>
        <w:rPr>
          <w:rFonts w:cs="Arial"/>
          <w:szCs w:val="20"/>
        </w:rPr>
      </w:pPr>
      <w:r w:rsidRPr="009F1040">
        <w:rPr>
          <w:rFonts w:cs="Arial"/>
          <w:szCs w:val="20"/>
        </w:rPr>
        <w:fldChar w:fldCharType="begin"/>
      </w:r>
      <w:r w:rsidRPr="009F1040">
        <w:rPr>
          <w:rFonts w:cs="Arial"/>
          <w:szCs w:val="20"/>
        </w:rPr>
        <w:instrText xml:space="preserve"> INCLUDETEXT  "http://company/sites/cm/pressinfo/Fronius%20International%20GmbH%20CS.docx"  \* MERGEFORMAT </w:instrText>
      </w:r>
      <w:r w:rsidRPr="009F1040">
        <w:rPr>
          <w:rFonts w:cs="Arial"/>
          <w:szCs w:val="20"/>
        </w:rPr>
        <w:fldChar w:fldCharType="separate"/>
      </w:r>
      <w:r w:rsidRPr="009F1040">
        <w:rPr>
          <w:rFonts w:cs="Arial"/>
          <w:szCs w:val="20"/>
        </w:rPr>
        <w:t xml:space="preserve">Společnost Fronius International je rakouská firma se sídlem v Pettenbachu a dalšími pobočkami ve Welsu, Thalheimu, Steinhausu a Sattledtu. </w:t>
      </w:r>
      <w:r w:rsidRPr="00C85F69">
        <w:rPr>
          <w:rFonts w:cs="Arial"/>
          <w:szCs w:val="20"/>
        </w:rPr>
        <w:t xml:space="preserve">Tradiční společnost založená roku 1945 Günterem Froniusem slaví v roce 2020 své 75leté jubileum. Regionální podnik jednoho muže se vyvinul v globálního hráče s 5 440 zaměstnanci po celém světě a působí v těchto oborech: svařovací technika, fotovoltaika a nabíjecí technika. </w:t>
      </w:r>
      <w:r>
        <w:rPr>
          <w:rFonts w:cs="Arial"/>
          <w:szCs w:val="20"/>
        </w:rPr>
        <w:t>Díky 34</w:t>
      </w:r>
      <w:r w:rsidRPr="009F1040">
        <w:rPr>
          <w:rFonts w:cs="Arial"/>
          <w:szCs w:val="20"/>
        </w:rPr>
        <w:t xml:space="preserve"> mezinárodním společnostem Fronius a prodejním partnerům / zastoupením ve více než 60 zemích dosahuje podílu exportu ve výši zhruba 9</w:t>
      </w:r>
      <w:r>
        <w:rPr>
          <w:rFonts w:cs="Arial"/>
          <w:szCs w:val="20"/>
        </w:rPr>
        <w:t>3</w:t>
      </w:r>
      <w:r w:rsidRPr="009F1040">
        <w:rPr>
          <w:rFonts w:cs="Arial"/>
          <w:szCs w:val="20"/>
        </w:rPr>
        <w:t xml:space="preserve"> procent. Díky inovativním výrobkům a službám, stejně jako </w:t>
      </w:r>
    </w:p>
    <w:p w14:paraId="66968F19" w14:textId="77777777" w:rsidR="0085013B" w:rsidRPr="00C85F69" w:rsidRDefault="0085013B" w:rsidP="0085013B">
      <w:pPr>
        <w:rPr>
          <w:rFonts w:cs="Arial"/>
          <w:szCs w:val="20"/>
        </w:rPr>
      </w:pPr>
      <w:r>
        <w:rPr>
          <w:rFonts w:cs="Arial"/>
          <w:szCs w:val="20"/>
        </w:rPr>
        <w:t>1 264</w:t>
      </w:r>
      <w:r w:rsidRPr="009F1040">
        <w:rPr>
          <w:rFonts w:cs="Arial"/>
          <w:szCs w:val="20"/>
        </w:rPr>
        <w:t xml:space="preserve"> aktivním patentům je společnost Fronius technologickou jedničkou na světovém trhu. </w:t>
      </w:r>
    </w:p>
    <w:p w14:paraId="38FC8E52" w14:textId="77777777" w:rsidR="0085013B" w:rsidRPr="000B0C64" w:rsidRDefault="0085013B" w:rsidP="0085013B">
      <w:pPr>
        <w:rPr>
          <w:rFonts w:cs="Arial"/>
          <w:szCs w:val="20"/>
        </w:rPr>
      </w:pPr>
      <w:r w:rsidRPr="009F1040">
        <w:rPr>
          <w:rFonts w:cs="Arial"/>
          <w:szCs w:val="20"/>
        </w:rPr>
        <w:fldChar w:fldCharType="end"/>
      </w:r>
    </w:p>
    <w:p w14:paraId="514CE1AC" w14:textId="77777777" w:rsidR="0085013B" w:rsidRPr="000B0C64" w:rsidRDefault="0085013B" w:rsidP="0085013B">
      <w:pPr>
        <w:rPr>
          <w:rFonts w:cs="Arial"/>
          <w:szCs w:val="20"/>
        </w:rPr>
      </w:pPr>
    </w:p>
    <w:p w14:paraId="0D7A5DB4" w14:textId="77777777" w:rsidR="0085013B" w:rsidRPr="000B0C64" w:rsidRDefault="0085013B" w:rsidP="0085013B">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2A696A2E" w14:textId="77777777" w:rsidR="0085013B" w:rsidRPr="000B0C64" w:rsidRDefault="0085013B" w:rsidP="0085013B">
      <w:pPr>
        <w:pStyle w:val="Textkrper2"/>
        <w:spacing w:after="0" w:line="240" w:lineRule="auto"/>
        <w:ind w:right="29"/>
        <w:rPr>
          <w:rFonts w:cs="Arial"/>
          <w:bCs/>
          <w:szCs w:val="20"/>
        </w:rPr>
      </w:pPr>
      <w:r w:rsidRPr="000B0C64">
        <w:rPr>
          <w:rFonts w:cs="Arial"/>
          <w:bCs/>
          <w:szCs w:val="20"/>
        </w:rPr>
        <w:t xml:space="preserve">Jana Romanova, </w:t>
      </w:r>
      <w:hyperlink r:id="rId12" w:history="1">
        <w:r w:rsidRPr="000B0C64">
          <w:rPr>
            <w:rFonts w:cs="Arial"/>
            <w:bCs/>
            <w:szCs w:val="20"/>
          </w:rPr>
          <w:t>Tel:+420</w:t>
        </w:r>
      </w:hyperlink>
      <w:r w:rsidRPr="000B0C64">
        <w:rPr>
          <w:rFonts w:cs="Arial"/>
          <w:bCs/>
          <w:szCs w:val="20"/>
        </w:rPr>
        <w:t xml:space="preserve"> 272 111 090</w:t>
      </w:r>
    </w:p>
    <w:p w14:paraId="291B2B7F" w14:textId="77777777" w:rsidR="0085013B" w:rsidRPr="000B0C64" w:rsidRDefault="0085013B" w:rsidP="0085013B">
      <w:pPr>
        <w:pStyle w:val="Textkrper2"/>
        <w:spacing w:after="0" w:line="240" w:lineRule="auto"/>
        <w:ind w:right="29"/>
        <w:rPr>
          <w:rFonts w:cs="Arial"/>
          <w:bCs/>
          <w:szCs w:val="20"/>
        </w:rPr>
      </w:pPr>
      <w:r w:rsidRPr="000B0C64">
        <w:rPr>
          <w:rFonts w:cs="Arial"/>
          <w:bCs/>
          <w:szCs w:val="20"/>
        </w:rPr>
        <w:t>E-Mail:</w:t>
      </w:r>
      <w:hyperlink r:id="rId13" w:history="1">
        <w:r w:rsidRPr="000B0C64">
          <w:rPr>
            <w:rFonts w:cs="Arial"/>
            <w:bCs/>
            <w:szCs w:val="20"/>
          </w:rPr>
          <w:t>Romanova.Jana@fronius.com</w:t>
        </w:r>
      </w:hyperlink>
    </w:p>
    <w:p w14:paraId="19CB194F" w14:textId="77777777" w:rsidR="0085013B" w:rsidRPr="000B0C64" w:rsidRDefault="0085013B" w:rsidP="0085013B">
      <w:pPr>
        <w:pStyle w:val="Textkrper2"/>
        <w:spacing w:after="0" w:line="240" w:lineRule="auto"/>
        <w:ind w:right="29"/>
        <w:rPr>
          <w:rFonts w:cs="Arial"/>
          <w:szCs w:val="20"/>
        </w:rPr>
      </w:pPr>
    </w:p>
    <w:p w14:paraId="1F969D61" w14:textId="77777777" w:rsidR="0085013B" w:rsidRPr="000B0C64" w:rsidRDefault="0085013B" w:rsidP="0085013B">
      <w:pPr>
        <w:pStyle w:val="Textkrper2"/>
        <w:spacing w:after="0" w:line="240" w:lineRule="auto"/>
        <w:ind w:right="29"/>
        <w:rPr>
          <w:rFonts w:cs="Arial"/>
          <w:b/>
          <w:szCs w:val="20"/>
        </w:rPr>
      </w:pPr>
      <w:r w:rsidRPr="000B0C64">
        <w:rPr>
          <w:rFonts w:cs="Arial"/>
          <w:b/>
          <w:szCs w:val="20"/>
        </w:rPr>
        <w:t>Zašlete prosím autorský výtisk naší agentuře:</w:t>
      </w:r>
    </w:p>
    <w:p w14:paraId="7020561F" w14:textId="77777777" w:rsidR="0085013B" w:rsidRPr="000B0C64" w:rsidRDefault="0085013B" w:rsidP="0085013B">
      <w:pPr>
        <w:pStyle w:val="Textkrper2"/>
        <w:spacing w:after="0" w:line="240" w:lineRule="auto"/>
        <w:ind w:right="29"/>
        <w:rPr>
          <w:rFonts w:cs="Arial"/>
          <w:szCs w:val="20"/>
        </w:rPr>
      </w:pPr>
      <w:r w:rsidRPr="000B0C64">
        <w:rPr>
          <w:rFonts w:cs="Arial"/>
          <w:szCs w:val="20"/>
        </w:rPr>
        <w:t>a1kommunikation Schweizer GmbH, Frau Kirsten Ludwig,</w:t>
      </w:r>
    </w:p>
    <w:p w14:paraId="2394D2D5" w14:textId="77777777" w:rsidR="0085013B" w:rsidRPr="000B0C64" w:rsidRDefault="0085013B" w:rsidP="0085013B">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1F68FAB1" w14:textId="77777777" w:rsidR="0085013B" w:rsidRPr="000B0C64" w:rsidRDefault="0085013B" w:rsidP="0085013B">
      <w:pPr>
        <w:pStyle w:val="Textkrper2"/>
        <w:spacing w:after="0" w:line="240" w:lineRule="auto"/>
        <w:ind w:right="29"/>
        <w:rPr>
          <w:rFonts w:cs="Arial"/>
          <w:szCs w:val="20"/>
        </w:rPr>
      </w:pPr>
      <w:r w:rsidRPr="000B0C64">
        <w:rPr>
          <w:rFonts w:cs="Arial"/>
          <w:bCs/>
          <w:szCs w:val="20"/>
        </w:rPr>
        <w:t xml:space="preserve">e-mail: </w:t>
      </w:r>
      <w:hyperlink r:id="rId14" w:history="1">
        <w:r w:rsidRPr="000B0C64">
          <w:rPr>
            <w:rStyle w:val="Hyperlink"/>
            <w:rFonts w:cs="Arial"/>
            <w:szCs w:val="20"/>
          </w:rPr>
          <w:t>Kirsten.Ludwig@a1kommunikation.de</w:t>
        </w:r>
      </w:hyperlink>
      <w:r w:rsidRPr="000B0C64">
        <w:rPr>
          <w:rFonts w:cs="Arial"/>
          <w:szCs w:val="20"/>
        </w:rPr>
        <w:t xml:space="preserve"> </w:t>
      </w:r>
    </w:p>
    <w:p w14:paraId="19660C74" w14:textId="77777777" w:rsidR="0085013B" w:rsidRDefault="0085013B" w:rsidP="0085013B">
      <w:pPr>
        <w:rPr>
          <w:rFonts w:cs="Arial"/>
          <w:szCs w:val="20"/>
        </w:rPr>
      </w:pPr>
    </w:p>
    <w:p w14:paraId="7AF881CC" w14:textId="77777777" w:rsidR="0085013B" w:rsidRDefault="0085013B" w:rsidP="0085013B">
      <w:pPr>
        <w:rPr>
          <w:rFonts w:cs="Arial"/>
          <w:szCs w:val="20"/>
        </w:rPr>
      </w:pPr>
    </w:p>
    <w:p w14:paraId="2A987023" w14:textId="77777777" w:rsidR="0085013B" w:rsidRPr="000B0C64" w:rsidRDefault="0085013B" w:rsidP="0085013B">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040EF751" w14:textId="77777777" w:rsidR="009D3B05" w:rsidRPr="002B2D78" w:rsidRDefault="009D3B05" w:rsidP="0085013B">
      <w:pPr>
        <w:rPr>
          <w:rFonts w:cs="Arial"/>
          <w:szCs w:val="20"/>
        </w:rPr>
      </w:pPr>
    </w:p>
    <w:sectPr w:rsidR="009D3B05" w:rsidRPr="002B2D78"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51A21">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51A21">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B2D78"/>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754"/>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013B"/>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1A21"/>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1A13"/>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B6F73"/>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Romanova.Jana@fronius.com" TargetMode="External"/><Relationship Id="rId18"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customXml" Target="../customXml/item6.xml"/><Relationship Id="rId7" Type="http://schemas.openxmlformats.org/officeDocument/2006/relationships/endnotes" Target="endnotes.xml"/><Relationship Id="rId12" Type="http://schemas.openxmlformats.org/officeDocument/2006/relationships/hyperlink" Target="Tel:+420"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C-100233</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260</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M-155910</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13</Value>
    </Country>
    <fro_spid xmlns="dc0c2c3d-e9fc-4a0d-820b-87ab82e65f20">13479;SE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8C0FD71-0ADA-42C5-BC50-890AD4241F23}">
  <ds:schemaRefs>
    <ds:schemaRef ds:uri="http://schemas.openxmlformats.org/officeDocument/2006/bibliography"/>
  </ds:schemaRefs>
</ds:datastoreItem>
</file>

<file path=customXml/itemProps2.xml><?xml version="1.0" encoding="utf-8"?>
<ds:datastoreItem xmlns:ds="http://schemas.openxmlformats.org/officeDocument/2006/customXml" ds:itemID="{C4BCF003-C7A7-4491-9C77-D9CD2327EE41}"/>
</file>

<file path=customXml/itemProps3.xml><?xml version="1.0" encoding="utf-8"?>
<ds:datastoreItem xmlns:ds="http://schemas.openxmlformats.org/officeDocument/2006/customXml" ds:itemID="{BD376F9A-F4CA-4C87-B665-E81898437785}"/>
</file>

<file path=customXml/itemProps4.xml><?xml version="1.0" encoding="utf-8"?>
<ds:datastoreItem xmlns:ds="http://schemas.openxmlformats.org/officeDocument/2006/customXml" ds:itemID="{5AA7FAC0-9530-412D-BC73-35FED564078E}"/>
</file>

<file path=customXml/itemProps5.xml><?xml version="1.0" encoding="utf-8"?>
<ds:datastoreItem xmlns:ds="http://schemas.openxmlformats.org/officeDocument/2006/customXml" ds:itemID="{D4AD8BB5-5C0D-4903-BF81-32F843EC0E2A}"/>
</file>

<file path=customXml/itemProps6.xml><?xml version="1.0" encoding="utf-8"?>
<ds:datastoreItem xmlns:ds="http://schemas.openxmlformats.org/officeDocument/2006/customXml" ds:itemID="{5B1BCCBB-B11D-480B-BB53-A3FE356F038D}"/>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665</Words>
  <Characters>4890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5544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PW_PR_EWA_Vicepresident_Scherleitner_CS</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55;6d1b5151-d866-4942-aea1-17c7cb28edce,61;84063e84-3b90-4264-9d91-20c80f9713f8,115;84063e84-3b90-4264-9d91-20c80f9713f8,115;84063e84-3b90-4264-9d91-20c80f9713f8,119;84063e84-3b90-4264-9d91-20c80f9713f8,132;</vt:lpwstr>
  </property>
  <property fmtid="{D5CDD505-2E9C-101B-9397-08002B2CF9AE}" pid="11" name="_docset_NoMedatataSyncRequired">
    <vt:lpwstr>False</vt:lpwstr>
  </property>
  <property fmtid="{D5CDD505-2E9C-101B-9397-08002B2CF9AE}" pid="12" name="Language">
    <vt:lpwstr>260;##CS|05a665d3-326a-4de0-af4a-24a782e32e1b</vt:lpwstr>
  </property>
  <property fmtid="{D5CDD505-2E9C-101B-9397-08002B2CF9AE}" pid="13" name="FroConDoc_language">
    <vt:lpwstr>1;#DE|676160ea-61f7-4cef-8b4c-1724dec2206e</vt:lpwstr>
  </property>
</Properties>
</file>